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AE51029" w14:textId="0A082229" w:rsidR="009D1ABF" w:rsidRPr="00317C5A" w:rsidRDefault="009D1ABF">
      <w:pPr>
        <w:rPr>
          <w:b/>
          <w:bCs/>
          <w:sz w:val="32"/>
          <w:szCs w:val="32"/>
        </w:rPr>
      </w:pPr>
      <w:r w:rsidRPr="00317C5A">
        <w:rPr>
          <w:b/>
          <w:bCs/>
          <w:sz w:val="32"/>
          <w:szCs w:val="32"/>
        </w:rPr>
        <w:t>Scoring matrix for</w:t>
      </w:r>
      <w:r w:rsidR="009B46A0">
        <w:rPr>
          <w:b/>
          <w:bCs/>
          <w:sz w:val="32"/>
          <w:szCs w:val="32"/>
        </w:rPr>
        <w:t xml:space="preserve"> Cas</w:t>
      </w:r>
      <w:r w:rsidR="00520A86">
        <w:rPr>
          <w:b/>
          <w:bCs/>
          <w:sz w:val="32"/>
          <w:szCs w:val="32"/>
        </w:rPr>
        <w:t>tle</w:t>
      </w:r>
      <w:r w:rsidR="009B46A0">
        <w:rPr>
          <w:b/>
          <w:bCs/>
          <w:sz w:val="32"/>
          <w:szCs w:val="32"/>
        </w:rPr>
        <w:t xml:space="preserve"> Point</w:t>
      </w:r>
      <w:r w:rsidRPr="00317C5A">
        <w:rPr>
          <w:b/>
          <w:bCs/>
          <w:sz w:val="32"/>
          <w:szCs w:val="32"/>
        </w:rPr>
        <w:t xml:space="preserve"> Community Fund</w:t>
      </w:r>
    </w:p>
    <w:p w14:paraId="23AF0DEB" w14:textId="103DBD95" w:rsidR="009D1ABF" w:rsidRPr="00317C5A" w:rsidRDefault="009B46A0">
      <w:pPr>
        <w:rPr>
          <w:b/>
          <w:bCs/>
        </w:rPr>
      </w:pPr>
      <w:r>
        <w:rPr>
          <w:b/>
          <w:bCs/>
        </w:rPr>
        <w:t>Castle Point</w:t>
      </w:r>
      <w:r w:rsidR="00B36586" w:rsidRPr="00317C5A">
        <w:rPr>
          <w:b/>
          <w:bCs/>
        </w:rPr>
        <w:t xml:space="preserve"> Community Fund 202</w:t>
      </w:r>
      <w:r w:rsidR="00534BF3">
        <w:rPr>
          <w:b/>
          <w:bCs/>
        </w:rPr>
        <w:t>6</w:t>
      </w:r>
      <w:r w:rsidR="00B36586" w:rsidRPr="00317C5A">
        <w:rPr>
          <w:b/>
          <w:bCs/>
        </w:rPr>
        <w:t xml:space="preserve"> Scoring Matri</w:t>
      </w:r>
      <w:r w:rsidR="00317C5A" w:rsidRPr="00317C5A">
        <w:rPr>
          <w:b/>
          <w:bCs/>
        </w:rPr>
        <w:t>x</w:t>
      </w:r>
      <w:r w:rsidR="009D1ABF" w:rsidRPr="00317C5A">
        <w:rPr>
          <w:b/>
          <w:bCs/>
        </w:rPr>
        <w:t xml:space="preserve"> </w:t>
      </w:r>
    </w:p>
    <w:tbl>
      <w:tblPr>
        <w:tblStyle w:val="TableGrid"/>
        <w:tblW w:w="21525" w:type="dxa"/>
        <w:tblLook w:val="04A0" w:firstRow="1" w:lastRow="0" w:firstColumn="1" w:lastColumn="0" w:noHBand="0" w:noVBand="1"/>
      </w:tblPr>
      <w:tblGrid>
        <w:gridCol w:w="1111"/>
        <w:gridCol w:w="3127"/>
        <w:gridCol w:w="850"/>
        <w:gridCol w:w="13964"/>
        <w:gridCol w:w="1214"/>
        <w:gridCol w:w="1259"/>
      </w:tblGrid>
      <w:tr w:rsidR="00F73E2D" w14:paraId="46053DD5" w14:textId="77777777" w:rsidTr="009B46A0">
        <w:trPr>
          <w:trHeight w:val="431"/>
        </w:trPr>
        <w:tc>
          <w:tcPr>
            <w:tcW w:w="4238" w:type="dxa"/>
            <w:gridSpan w:val="2"/>
            <w:shd w:val="clear" w:color="auto" w:fill="000000" w:themeFill="text1"/>
          </w:tcPr>
          <w:p w14:paraId="54C18123" w14:textId="43938C4B" w:rsidR="00F73E2D" w:rsidRPr="00286F4D" w:rsidRDefault="00F73E2D">
            <w:pPr>
              <w:rPr>
                <w:b/>
                <w:bCs/>
              </w:rPr>
            </w:pPr>
            <w:r w:rsidRPr="00286F4D">
              <w:rPr>
                <w:b/>
                <w:bCs/>
              </w:rPr>
              <w:t xml:space="preserve">Criteria / score </w:t>
            </w:r>
          </w:p>
        </w:tc>
        <w:tc>
          <w:tcPr>
            <w:tcW w:w="850" w:type="dxa"/>
            <w:shd w:val="clear" w:color="auto" w:fill="000000" w:themeFill="text1"/>
          </w:tcPr>
          <w:p w14:paraId="79281DFF" w14:textId="09D5D389" w:rsidR="00F73E2D" w:rsidRPr="00286F4D" w:rsidRDefault="00F73E2D">
            <w:pPr>
              <w:rPr>
                <w:b/>
                <w:bCs/>
              </w:rPr>
            </w:pPr>
            <w:r w:rsidRPr="00286F4D">
              <w:rPr>
                <w:b/>
                <w:bCs/>
              </w:rPr>
              <w:t xml:space="preserve">Score </w:t>
            </w:r>
          </w:p>
        </w:tc>
        <w:tc>
          <w:tcPr>
            <w:tcW w:w="13964" w:type="dxa"/>
            <w:shd w:val="clear" w:color="auto" w:fill="000000" w:themeFill="text1"/>
          </w:tcPr>
          <w:p w14:paraId="1E840285" w14:textId="64D97CC1" w:rsidR="00F73E2D" w:rsidRPr="00286F4D" w:rsidRDefault="00F73E2D">
            <w:pPr>
              <w:rPr>
                <w:b/>
                <w:bCs/>
              </w:rPr>
            </w:pPr>
            <w:r w:rsidRPr="00286F4D">
              <w:rPr>
                <w:b/>
                <w:bCs/>
              </w:rPr>
              <w:t xml:space="preserve">Score criteria </w:t>
            </w:r>
          </w:p>
        </w:tc>
        <w:tc>
          <w:tcPr>
            <w:tcW w:w="1214" w:type="dxa"/>
            <w:shd w:val="clear" w:color="auto" w:fill="000000" w:themeFill="text1"/>
          </w:tcPr>
          <w:p w14:paraId="496163E2" w14:textId="24280383" w:rsidR="00F73E2D" w:rsidRPr="00286F4D" w:rsidRDefault="00F73E2D">
            <w:pPr>
              <w:rPr>
                <w:b/>
                <w:bCs/>
              </w:rPr>
            </w:pPr>
            <w:r w:rsidRPr="00286F4D">
              <w:rPr>
                <w:b/>
                <w:bCs/>
              </w:rPr>
              <w:t xml:space="preserve">Weighting multiplier </w:t>
            </w:r>
          </w:p>
        </w:tc>
        <w:tc>
          <w:tcPr>
            <w:tcW w:w="1259" w:type="dxa"/>
            <w:shd w:val="clear" w:color="auto" w:fill="000000" w:themeFill="text1"/>
          </w:tcPr>
          <w:p w14:paraId="3841BE74" w14:textId="7C740805" w:rsidR="00F73E2D" w:rsidRPr="00286F4D" w:rsidRDefault="00F73E2D">
            <w:pPr>
              <w:rPr>
                <w:b/>
                <w:bCs/>
              </w:rPr>
            </w:pPr>
            <w:r w:rsidRPr="00286F4D">
              <w:rPr>
                <w:b/>
                <w:bCs/>
              </w:rPr>
              <w:t xml:space="preserve">Maximum score (%) </w:t>
            </w:r>
          </w:p>
        </w:tc>
      </w:tr>
      <w:tr w:rsidR="0086316C" w14:paraId="26BC8563" w14:textId="77777777" w:rsidTr="009B46A0">
        <w:trPr>
          <w:trHeight w:val="1307"/>
        </w:trPr>
        <w:tc>
          <w:tcPr>
            <w:tcW w:w="1111" w:type="dxa"/>
          </w:tcPr>
          <w:p w14:paraId="660796D9" w14:textId="338DD4D9" w:rsidR="0086316C" w:rsidRDefault="0086316C" w:rsidP="00A04A8C">
            <w:pPr>
              <w:jc w:val="center"/>
            </w:pPr>
            <w:r>
              <w:t>1</w:t>
            </w:r>
          </w:p>
        </w:tc>
        <w:tc>
          <w:tcPr>
            <w:tcW w:w="3127" w:type="dxa"/>
          </w:tcPr>
          <w:p w14:paraId="4C32F40C" w14:textId="1F961BA1" w:rsidR="0086316C" w:rsidRDefault="0086316C" w:rsidP="0086316C">
            <w:r>
              <w:t xml:space="preserve">The application demonstrates how the project meets the criteria and supports the expected outcomes (see table in advice and guidance notes </w:t>
            </w:r>
          </w:p>
        </w:tc>
        <w:tc>
          <w:tcPr>
            <w:tcW w:w="850" w:type="dxa"/>
          </w:tcPr>
          <w:p w14:paraId="7903BDA5" w14:textId="6179B36D" w:rsidR="0086316C" w:rsidRDefault="0086316C" w:rsidP="0086316C"/>
        </w:tc>
        <w:tc>
          <w:tcPr>
            <w:tcW w:w="13964" w:type="dxa"/>
          </w:tcPr>
          <w:p w14:paraId="59C95BCE" w14:textId="77BE3A4E" w:rsidR="0086316C" w:rsidRPr="00CF307F" w:rsidRDefault="0086316C" w:rsidP="0086316C">
            <w:pPr>
              <w:rPr>
                <w:rFonts w:ascii="Calibri" w:hAnsi="Calibri" w:cs="Calibri"/>
                <w:color w:val="000000"/>
              </w:rPr>
            </w:pPr>
            <w:r>
              <w:rPr>
                <w:rFonts w:ascii="Calibri" w:hAnsi="Calibri" w:cs="Calibri"/>
                <w:color w:val="000000"/>
              </w:rPr>
              <w:t>0= The applicant does not identify how the project meets the priorities and expected outcomes.</w:t>
            </w:r>
            <w:r>
              <w:rPr>
                <w:rFonts w:ascii="Calibri" w:hAnsi="Calibri" w:cs="Calibri"/>
                <w:color w:val="000000"/>
              </w:rPr>
              <w:br/>
              <w:t>1= The applicant makes tenuous links to the local priorities and outcomes.</w:t>
            </w:r>
            <w:r>
              <w:rPr>
                <w:rFonts w:ascii="Calibri" w:hAnsi="Calibri" w:cs="Calibri"/>
                <w:color w:val="000000"/>
              </w:rPr>
              <w:br/>
              <w:t>2= The applicant makes reasonable links to the local priorities and outcomes.</w:t>
            </w:r>
            <w:r>
              <w:rPr>
                <w:rFonts w:ascii="Calibri" w:hAnsi="Calibri" w:cs="Calibri"/>
                <w:color w:val="000000"/>
              </w:rPr>
              <w:br/>
              <w:t>3= The applicant makes good links to the local priorities and outcomes.</w:t>
            </w:r>
            <w:r>
              <w:rPr>
                <w:rFonts w:ascii="Calibri" w:hAnsi="Calibri" w:cs="Calibri"/>
                <w:color w:val="000000"/>
              </w:rPr>
              <w:br/>
              <w:t>4= The applicant makes very good links to the local priorities and delivery of outcomes.</w:t>
            </w:r>
            <w:r>
              <w:rPr>
                <w:rFonts w:ascii="Calibri" w:hAnsi="Calibri" w:cs="Calibri"/>
                <w:color w:val="000000"/>
              </w:rPr>
              <w:br/>
              <w:t>5= Excellent understanding of local priorities and clear, robust links to how it will deliver the outcomes.</w:t>
            </w:r>
          </w:p>
        </w:tc>
        <w:tc>
          <w:tcPr>
            <w:tcW w:w="1214" w:type="dxa"/>
          </w:tcPr>
          <w:p w14:paraId="4D4C10D5" w14:textId="29EFE638" w:rsidR="0086316C" w:rsidRDefault="006905B7" w:rsidP="00A04A8C">
            <w:pPr>
              <w:jc w:val="center"/>
            </w:pPr>
            <w:r>
              <w:t>X3</w:t>
            </w:r>
          </w:p>
        </w:tc>
        <w:tc>
          <w:tcPr>
            <w:tcW w:w="1259" w:type="dxa"/>
          </w:tcPr>
          <w:p w14:paraId="1CD3D9CF" w14:textId="3BC488C8" w:rsidR="0086316C" w:rsidRDefault="006905B7" w:rsidP="0067442F">
            <w:pPr>
              <w:jc w:val="center"/>
            </w:pPr>
            <w:r>
              <w:t>15</w:t>
            </w:r>
          </w:p>
        </w:tc>
      </w:tr>
      <w:tr w:rsidR="0086316C" w14:paraId="479065D4" w14:textId="77777777" w:rsidTr="009B46A0">
        <w:trPr>
          <w:trHeight w:val="1814"/>
        </w:trPr>
        <w:tc>
          <w:tcPr>
            <w:tcW w:w="1111" w:type="dxa"/>
          </w:tcPr>
          <w:p w14:paraId="2955DB44" w14:textId="632B5076" w:rsidR="0086316C" w:rsidRDefault="0086316C" w:rsidP="00A04A8C">
            <w:pPr>
              <w:jc w:val="center"/>
            </w:pPr>
            <w:r>
              <w:t>2</w:t>
            </w:r>
          </w:p>
        </w:tc>
        <w:tc>
          <w:tcPr>
            <w:tcW w:w="3127" w:type="dxa"/>
          </w:tcPr>
          <w:p w14:paraId="5DC9914C" w14:textId="0BFA09F8" w:rsidR="0086316C" w:rsidRDefault="007B3E44" w:rsidP="0086316C">
            <w:r>
              <w:t>Has the applicant clearly shown need for th</w:t>
            </w:r>
            <w:r w:rsidR="0059456B">
              <w:t>e</w:t>
            </w:r>
            <w:r>
              <w:t xml:space="preserve"> project and has it been developed </w:t>
            </w:r>
            <w:r w:rsidR="0059456B">
              <w:t>with the community.</w:t>
            </w:r>
          </w:p>
        </w:tc>
        <w:tc>
          <w:tcPr>
            <w:tcW w:w="850" w:type="dxa"/>
          </w:tcPr>
          <w:p w14:paraId="57859AAC" w14:textId="77777777" w:rsidR="0086316C" w:rsidRDefault="0086316C" w:rsidP="0086316C"/>
        </w:tc>
        <w:tc>
          <w:tcPr>
            <w:tcW w:w="13964" w:type="dxa"/>
          </w:tcPr>
          <w:p w14:paraId="18D80966" w14:textId="43671A23" w:rsidR="0086316C" w:rsidRPr="00CF307F" w:rsidRDefault="00EB3A06" w:rsidP="0086316C">
            <w:pPr>
              <w:rPr>
                <w:rFonts w:ascii="Calibri" w:hAnsi="Calibri" w:cs="Calibri"/>
                <w:color w:val="000000"/>
              </w:rPr>
            </w:pPr>
            <w:r>
              <w:rPr>
                <w:rFonts w:ascii="Calibri" w:hAnsi="Calibri" w:cs="Calibri"/>
                <w:color w:val="000000"/>
              </w:rPr>
              <w:t xml:space="preserve">0= No evidence of engagement </w:t>
            </w:r>
            <w:r w:rsidR="00270CBC">
              <w:rPr>
                <w:rFonts w:ascii="Calibri" w:hAnsi="Calibri" w:cs="Calibri"/>
                <w:color w:val="000000"/>
              </w:rPr>
              <w:t>with or</w:t>
            </w:r>
            <w:r>
              <w:rPr>
                <w:rFonts w:ascii="Calibri" w:hAnsi="Calibri" w:cs="Calibri"/>
                <w:color w:val="000000"/>
              </w:rPr>
              <w:t xml:space="preserve"> understanding of communities / beneficiaries</w:t>
            </w:r>
            <w:r>
              <w:rPr>
                <w:rFonts w:ascii="Calibri" w:hAnsi="Calibri" w:cs="Calibri"/>
                <w:color w:val="000000"/>
              </w:rPr>
              <w:br/>
              <w:t>1= A small amount of understanding of need and engagement/ consultation with beneficiaries</w:t>
            </w:r>
            <w:r>
              <w:rPr>
                <w:rFonts w:ascii="Calibri" w:hAnsi="Calibri" w:cs="Calibri"/>
                <w:color w:val="000000"/>
              </w:rPr>
              <w:br/>
              <w:t>2= Reasonable level of understanding of need and reasonable community engagement</w:t>
            </w:r>
            <w:r>
              <w:rPr>
                <w:rFonts w:ascii="Calibri" w:hAnsi="Calibri" w:cs="Calibri"/>
                <w:color w:val="000000"/>
              </w:rPr>
              <w:br/>
              <w:t xml:space="preserve">3= Good understanding of needs of the community and has undertaken a good level of engagement to shape the project. </w:t>
            </w:r>
            <w:r>
              <w:rPr>
                <w:rFonts w:ascii="Calibri" w:hAnsi="Calibri" w:cs="Calibri"/>
                <w:color w:val="000000"/>
              </w:rPr>
              <w:br/>
              <w:t xml:space="preserve">4= Very good understanding of needs of beneficiaries and has directly worked with communities/ beneficiaries to shape the project. </w:t>
            </w:r>
            <w:r>
              <w:rPr>
                <w:rFonts w:ascii="Calibri" w:hAnsi="Calibri" w:cs="Calibri"/>
                <w:color w:val="000000"/>
              </w:rPr>
              <w:br/>
              <w:t>5= Excellent understanding of needs of beneficiaries and evidence of engagement with wider communities to shape, codesign and grow the project.</w:t>
            </w:r>
          </w:p>
        </w:tc>
        <w:tc>
          <w:tcPr>
            <w:tcW w:w="1214" w:type="dxa"/>
          </w:tcPr>
          <w:p w14:paraId="6AB19966" w14:textId="33067844" w:rsidR="0086316C" w:rsidRDefault="006905B7" w:rsidP="0067442F">
            <w:pPr>
              <w:jc w:val="center"/>
            </w:pPr>
            <w:r>
              <w:t>X3</w:t>
            </w:r>
          </w:p>
        </w:tc>
        <w:tc>
          <w:tcPr>
            <w:tcW w:w="1259" w:type="dxa"/>
          </w:tcPr>
          <w:p w14:paraId="32ED3A0A" w14:textId="3B1BD204" w:rsidR="0086316C" w:rsidRDefault="006905B7" w:rsidP="0067442F">
            <w:pPr>
              <w:jc w:val="center"/>
            </w:pPr>
            <w:r>
              <w:t>15</w:t>
            </w:r>
          </w:p>
        </w:tc>
      </w:tr>
      <w:tr w:rsidR="0086316C" w14:paraId="4D6888CF" w14:textId="77777777" w:rsidTr="009B46A0">
        <w:trPr>
          <w:trHeight w:val="960"/>
        </w:trPr>
        <w:tc>
          <w:tcPr>
            <w:tcW w:w="1111" w:type="dxa"/>
          </w:tcPr>
          <w:p w14:paraId="099F5D45" w14:textId="0FBAB196" w:rsidR="0086316C" w:rsidRDefault="0086316C" w:rsidP="00A04A8C">
            <w:pPr>
              <w:jc w:val="center"/>
            </w:pPr>
            <w:r>
              <w:t>3</w:t>
            </w:r>
          </w:p>
        </w:tc>
        <w:tc>
          <w:tcPr>
            <w:tcW w:w="3127" w:type="dxa"/>
          </w:tcPr>
          <w:p w14:paraId="41C9DF15" w14:textId="7157778E" w:rsidR="0086316C" w:rsidRDefault="0086316C" w:rsidP="0086316C">
            <w:r>
              <w:t xml:space="preserve">The application demonstrates the promotion of volunteering </w:t>
            </w:r>
            <w:r w:rsidR="00BD31C3">
              <w:t xml:space="preserve">in its planning </w:t>
            </w:r>
            <w:r>
              <w:t xml:space="preserve">and delivery  </w:t>
            </w:r>
          </w:p>
        </w:tc>
        <w:tc>
          <w:tcPr>
            <w:tcW w:w="850" w:type="dxa"/>
          </w:tcPr>
          <w:p w14:paraId="75F1DAE1" w14:textId="77777777" w:rsidR="0086316C" w:rsidRDefault="0086316C" w:rsidP="0086316C"/>
        </w:tc>
        <w:tc>
          <w:tcPr>
            <w:tcW w:w="13964" w:type="dxa"/>
          </w:tcPr>
          <w:p w14:paraId="787FF940" w14:textId="3C757EF2" w:rsidR="0086316C" w:rsidRPr="00CF307F" w:rsidRDefault="00270CBC" w:rsidP="0086316C">
            <w:pPr>
              <w:rPr>
                <w:rFonts w:ascii="Calibri" w:hAnsi="Calibri" w:cs="Calibri"/>
                <w:color w:val="000000"/>
              </w:rPr>
            </w:pPr>
            <w:r>
              <w:rPr>
                <w:rFonts w:ascii="Calibri" w:hAnsi="Calibri" w:cs="Calibri"/>
                <w:color w:val="000000"/>
              </w:rPr>
              <w:t>0 = The application shows no evidence of how the project will promote volunteering.</w:t>
            </w:r>
            <w:r>
              <w:rPr>
                <w:rFonts w:ascii="Calibri" w:hAnsi="Calibri" w:cs="Calibri"/>
                <w:color w:val="000000"/>
              </w:rPr>
              <w:br/>
              <w:t>1= The application shows a small amount of evidence of how the project will promote volunteering.</w:t>
            </w:r>
            <w:r>
              <w:rPr>
                <w:rFonts w:ascii="Calibri" w:hAnsi="Calibri" w:cs="Calibri"/>
                <w:color w:val="000000"/>
              </w:rPr>
              <w:br/>
              <w:t>2= The application shows reasonable evidence of how some aspects of the project will promote volunteering.</w:t>
            </w:r>
            <w:r>
              <w:rPr>
                <w:rFonts w:ascii="Calibri" w:hAnsi="Calibri" w:cs="Calibri"/>
                <w:color w:val="000000"/>
              </w:rPr>
              <w:br/>
              <w:t>3= The application shows a good amount of evidence of the promotion of volunteering.</w:t>
            </w:r>
            <w:r>
              <w:rPr>
                <w:rFonts w:ascii="Calibri" w:hAnsi="Calibri" w:cs="Calibri"/>
                <w:color w:val="000000"/>
              </w:rPr>
              <w:br/>
              <w:t xml:space="preserve">4= The application shows a very good amount of evidence of the promotion of volunteering. </w:t>
            </w:r>
            <w:r>
              <w:rPr>
                <w:rFonts w:ascii="Calibri" w:hAnsi="Calibri" w:cs="Calibri"/>
                <w:color w:val="000000"/>
              </w:rPr>
              <w:br/>
              <w:t>5=The application clearly demonstrates how volunteering is integral to the project.</w:t>
            </w:r>
          </w:p>
        </w:tc>
        <w:tc>
          <w:tcPr>
            <w:tcW w:w="1214" w:type="dxa"/>
          </w:tcPr>
          <w:p w14:paraId="2E188400" w14:textId="60EA7299" w:rsidR="0086316C" w:rsidRDefault="006905B7" w:rsidP="0067442F">
            <w:pPr>
              <w:jc w:val="center"/>
            </w:pPr>
            <w:r>
              <w:t>X3</w:t>
            </w:r>
          </w:p>
        </w:tc>
        <w:tc>
          <w:tcPr>
            <w:tcW w:w="1259" w:type="dxa"/>
          </w:tcPr>
          <w:p w14:paraId="6089F72C" w14:textId="0573306C" w:rsidR="0086316C" w:rsidRDefault="006905B7" w:rsidP="0067442F">
            <w:pPr>
              <w:jc w:val="center"/>
            </w:pPr>
            <w:r>
              <w:t>15</w:t>
            </w:r>
          </w:p>
        </w:tc>
      </w:tr>
      <w:tr w:rsidR="00270CBC" w14:paraId="519B593E" w14:textId="77777777" w:rsidTr="009B46A0">
        <w:trPr>
          <w:trHeight w:val="1532"/>
        </w:trPr>
        <w:tc>
          <w:tcPr>
            <w:tcW w:w="1111" w:type="dxa"/>
          </w:tcPr>
          <w:p w14:paraId="06C0BB84" w14:textId="4FBB8AAC" w:rsidR="00270CBC" w:rsidRDefault="00270CBC" w:rsidP="00A04A8C">
            <w:pPr>
              <w:jc w:val="center"/>
            </w:pPr>
            <w:r>
              <w:t>4</w:t>
            </w:r>
          </w:p>
        </w:tc>
        <w:tc>
          <w:tcPr>
            <w:tcW w:w="3127" w:type="dxa"/>
          </w:tcPr>
          <w:p w14:paraId="2B189439" w14:textId="77777777" w:rsidR="00CF307F" w:rsidRDefault="00CF307F" w:rsidP="00CF307F">
            <w:pPr>
              <w:rPr>
                <w:rFonts w:ascii="Calibri" w:hAnsi="Calibri" w:cs="Calibri"/>
                <w:color w:val="000000"/>
              </w:rPr>
            </w:pPr>
            <w:r>
              <w:rPr>
                <w:rFonts w:ascii="Calibri" w:hAnsi="Calibri" w:cs="Calibri"/>
                <w:color w:val="000000"/>
              </w:rPr>
              <w:t>Does the project demonstrate a commitment to equality, diversity and inclusion (EDI)?</w:t>
            </w:r>
          </w:p>
          <w:p w14:paraId="2AE6694E" w14:textId="77777777" w:rsidR="00270CBC" w:rsidRDefault="00270CBC" w:rsidP="0086316C"/>
        </w:tc>
        <w:tc>
          <w:tcPr>
            <w:tcW w:w="850" w:type="dxa"/>
          </w:tcPr>
          <w:p w14:paraId="6462B192" w14:textId="77777777" w:rsidR="00270CBC" w:rsidRDefault="00270CBC" w:rsidP="0086316C"/>
        </w:tc>
        <w:tc>
          <w:tcPr>
            <w:tcW w:w="13964" w:type="dxa"/>
          </w:tcPr>
          <w:p w14:paraId="39431EE2" w14:textId="30CB93D2" w:rsidR="00270CBC" w:rsidRPr="00CF307F" w:rsidRDefault="00CF307F" w:rsidP="0086316C">
            <w:pPr>
              <w:rPr>
                <w:rFonts w:ascii="Calibri" w:hAnsi="Calibri" w:cs="Calibri"/>
                <w:color w:val="000000"/>
              </w:rPr>
            </w:pPr>
            <w:r>
              <w:rPr>
                <w:rFonts w:ascii="Calibri" w:hAnsi="Calibri" w:cs="Calibri"/>
                <w:color w:val="000000"/>
              </w:rPr>
              <w:t xml:space="preserve">0= Unclear/ no understanding of EDI shown </w:t>
            </w:r>
            <w:r>
              <w:rPr>
                <w:rFonts w:ascii="Calibri" w:hAnsi="Calibri" w:cs="Calibri"/>
                <w:color w:val="000000"/>
              </w:rPr>
              <w:br/>
              <w:t>1= Some/ a little understanding of EDI shown but no evidence of commitment or specific actions to address inequalities</w:t>
            </w:r>
            <w:r>
              <w:rPr>
                <w:rFonts w:ascii="Calibri" w:hAnsi="Calibri" w:cs="Calibri"/>
                <w:color w:val="000000"/>
              </w:rPr>
              <w:br/>
              <w:t>2= Reasonable understanding of EDI shown with some actions outlined to address inequalities</w:t>
            </w:r>
            <w:r>
              <w:rPr>
                <w:rFonts w:ascii="Calibri" w:hAnsi="Calibri" w:cs="Calibri"/>
                <w:color w:val="000000"/>
              </w:rPr>
              <w:br/>
              <w:t>3= Good understanding of EDI with a good amount of actions outlined to address inequalities.</w:t>
            </w:r>
            <w:r>
              <w:rPr>
                <w:rFonts w:ascii="Calibri" w:hAnsi="Calibri" w:cs="Calibri"/>
                <w:color w:val="000000"/>
              </w:rPr>
              <w:br/>
              <w:t>4= Very good understanding of EDI shown, with clear actions showing EDI is a priority in their organisation's delivery.</w:t>
            </w:r>
            <w:r>
              <w:rPr>
                <w:rFonts w:ascii="Calibri" w:hAnsi="Calibri" w:cs="Calibri"/>
                <w:color w:val="000000"/>
              </w:rPr>
              <w:br/>
              <w:t>5= Excellent understanding of all aspects of EDI, with EDI being central to the work of the organisation.</w:t>
            </w:r>
          </w:p>
        </w:tc>
        <w:tc>
          <w:tcPr>
            <w:tcW w:w="1214" w:type="dxa"/>
          </w:tcPr>
          <w:p w14:paraId="5F048CB5" w14:textId="63EF9CA8" w:rsidR="00270CBC" w:rsidRDefault="006905B7" w:rsidP="0067442F">
            <w:pPr>
              <w:jc w:val="center"/>
            </w:pPr>
            <w:r>
              <w:t>X2</w:t>
            </w:r>
          </w:p>
        </w:tc>
        <w:tc>
          <w:tcPr>
            <w:tcW w:w="1259" w:type="dxa"/>
          </w:tcPr>
          <w:p w14:paraId="4C96D5F8" w14:textId="600191BB" w:rsidR="00270CBC" w:rsidRDefault="006905B7" w:rsidP="0067442F">
            <w:pPr>
              <w:jc w:val="center"/>
            </w:pPr>
            <w:r>
              <w:t>10</w:t>
            </w:r>
          </w:p>
        </w:tc>
      </w:tr>
      <w:tr w:rsidR="00401269" w14:paraId="36C56976" w14:textId="77777777" w:rsidTr="009B46A0">
        <w:trPr>
          <w:trHeight w:val="1532"/>
        </w:trPr>
        <w:tc>
          <w:tcPr>
            <w:tcW w:w="1111" w:type="dxa"/>
          </w:tcPr>
          <w:p w14:paraId="21D82245" w14:textId="4E6B9F9E" w:rsidR="00401269" w:rsidRDefault="00401269" w:rsidP="00A04A8C">
            <w:pPr>
              <w:jc w:val="center"/>
            </w:pPr>
            <w:r>
              <w:t>5</w:t>
            </w:r>
          </w:p>
        </w:tc>
        <w:tc>
          <w:tcPr>
            <w:tcW w:w="3127" w:type="dxa"/>
          </w:tcPr>
          <w:p w14:paraId="7519CB89" w14:textId="77777777" w:rsidR="00401269" w:rsidRDefault="00401269" w:rsidP="00401269">
            <w:pPr>
              <w:rPr>
                <w:rFonts w:ascii="Calibri" w:hAnsi="Calibri" w:cs="Calibri"/>
                <w:color w:val="000000"/>
              </w:rPr>
            </w:pPr>
            <w:r>
              <w:rPr>
                <w:rFonts w:ascii="Calibri" w:hAnsi="Calibri" w:cs="Calibri"/>
                <w:color w:val="000000"/>
              </w:rPr>
              <w:t>Does the applicant demonstrate a commitment to minimising their environmental impact?</w:t>
            </w:r>
          </w:p>
          <w:p w14:paraId="7BA7794C" w14:textId="77777777" w:rsidR="00401269" w:rsidRDefault="00401269" w:rsidP="0086316C"/>
        </w:tc>
        <w:tc>
          <w:tcPr>
            <w:tcW w:w="850" w:type="dxa"/>
          </w:tcPr>
          <w:p w14:paraId="62E54D59" w14:textId="77777777" w:rsidR="00401269" w:rsidRDefault="00401269" w:rsidP="0086316C"/>
        </w:tc>
        <w:tc>
          <w:tcPr>
            <w:tcW w:w="13964" w:type="dxa"/>
          </w:tcPr>
          <w:p w14:paraId="11D5292D" w14:textId="1ED9A219" w:rsidR="00401269" w:rsidRPr="00401269" w:rsidRDefault="001816F3" w:rsidP="0086316C">
            <w:pPr>
              <w:rPr>
                <w:rFonts w:ascii="Calibri" w:hAnsi="Calibri" w:cs="Calibri"/>
                <w:color w:val="000000"/>
              </w:rPr>
            </w:pPr>
            <w:r>
              <w:rPr>
                <w:rFonts w:ascii="Calibri" w:hAnsi="Calibri" w:cs="Calibri"/>
                <w:color w:val="000000"/>
              </w:rPr>
              <w:t>0= Unclear/ no commitment to sustainability</w:t>
            </w:r>
            <w:r>
              <w:rPr>
                <w:rFonts w:ascii="Calibri" w:hAnsi="Calibri" w:cs="Calibri"/>
                <w:color w:val="000000"/>
              </w:rPr>
              <w:br/>
              <w:t>1= Some/ a little understanding of environmental impacts and sustainability.</w:t>
            </w:r>
            <w:r>
              <w:rPr>
                <w:rFonts w:ascii="Calibri" w:hAnsi="Calibri" w:cs="Calibri"/>
                <w:color w:val="000000"/>
              </w:rPr>
              <w:br/>
              <w:t>2= Reasonable understanding of sustainability and environmental impact shown.</w:t>
            </w:r>
            <w:r>
              <w:rPr>
                <w:rFonts w:ascii="Calibri" w:hAnsi="Calibri" w:cs="Calibri"/>
                <w:color w:val="000000"/>
              </w:rPr>
              <w:br/>
              <w:t>3= Good understanding of sustainability and environmental impact, with actions to mitigate these.</w:t>
            </w:r>
            <w:r>
              <w:rPr>
                <w:rFonts w:ascii="Calibri" w:hAnsi="Calibri" w:cs="Calibri"/>
                <w:color w:val="000000"/>
              </w:rPr>
              <w:br/>
              <w:t xml:space="preserve">4= Very good understanding shown of sustainability, with it being a clear priority in the organisation and project delivery. </w:t>
            </w:r>
            <w:r>
              <w:rPr>
                <w:rFonts w:ascii="Calibri" w:hAnsi="Calibri" w:cs="Calibri"/>
                <w:color w:val="000000"/>
              </w:rPr>
              <w:br/>
              <w:t>5= Excellent understanding of sustainability with it being central to the work of the organisation, excellent understanding shown around how project delivery will have impact on the environment, with actions not only to mitigate the impact, but to positively benefit it.</w:t>
            </w:r>
          </w:p>
        </w:tc>
        <w:tc>
          <w:tcPr>
            <w:tcW w:w="1214" w:type="dxa"/>
          </w:tcPr>
          <w:p w14:paraId="39994EA8" w14:textId="45C3B2CE" w:rsidR="00401269" w:rsidRDefault="006905B7" w:rsidP="0067442F">
            <w:pPr>
              <w:jc w:val="center"/>
            </w:pPr>
            <w:r>
              <w:t>X2</w:t>
            </w:r>
          </w:p>
        </w:tc>
        <w:tc>
          <w:tcPr>
            <w:tcW w:w="1259" w:type="dxa"/>
          </w:tcPr>
          <w:p w14:paraId="496B5C6C" w14:textId="050AA84D" w:rsidR="00401269" w:rsidRDefault="006905B7" w:rsidP="0067442F">
            <w:pPr>
              <w:jc w:val="center"/>
            </w:pPr>
            <w:r>
              <w:t>10</w:t>
            </w:r>
          </w:p>
        </w:tc>
      </w:tr>
      <w:tr w:rsidR="0086316C" w14:paraId="4D8CCFEB" w14:textId="77777777" w:rsidTr="009B46A0">
        <w:trPr>
          <w:trHeight w:val="1532"/>
        </w:trPr>
        <w:tc>
          <w:tcPr>
            <w:tcW w:w="1111" w:type="dxa"/>
          </w:tcPr>
          <w:p w14:paraId="3E554A56" w14:textId="241D4026" w:rsidR="0086316C" w:rsidRDefault="001816F3" w:rsidP="00A04A8C">
            <w:pPr>
              <w:jc w:val="center"/>
            </w:pPr>
            <w:r>
              <w:t>6</w:t>
            </w:r>
          </w:p>
        </w:tc>
        <w:tc>
          <w:tcPr>
            <w:tcW w:w="3127" w:type="dxa"/>
          </w:tcPr>
          <w:p w14:paraId="69D3AF46" w14:textId="77777777" w:rsidR="00CE02CF" w:rsidRDefault="00CE02CF" w:rsidP="00CE02CF">
            <w:pPr>
              <w:rPr>
                <w:rFonts w:ascii="Calibri" w:hAnsi="Calibri" w:cs="Calibri"/>
                <w:color w:val="000000"/>
              </w:rPr>
            </w:pPr>
            <w:r>
              <w:rPr>
                <w:rFonts w:ascii="Calibri" w:hAnsi="Calibri" w:cs="Calibri"/>
                <w:color w:val="000000"/>
              </w:rPr>
              <w:t>Is the project delivery sustainable past initial delivery and does it leave a legacy?</w:t>
            </w:r>
          </w:p>
          <w:p w14:paraId="6911969D" w14:textId="38421998" w:rsidR="0086316C" w:rsidRDefault="0086316C" w:rsidP="0086316C"/>
        </w:tc>
        <w:tc>
          <w:tcPr>
            <w:tcW w:w="850" w:type="dxa"/>
          </w:tcPr>
          <w:p w14:paraId="38ADF9C9" w14:textId="77777777" w:rsidR="0086316C" w:rsidRDefault="0086316C" w:rsidP="0086316C"/>
        </w:tc>
        <w:tc>
          <w:tcPr>
            <w:tcW w:w="13964" w:type="dxa"/>
          </w:tcPr>
          <w:p w14:paraId="45EBCA2C" w14:textId="77777777" w:rsidR="00CE02CF" w:rsidRDefault="00CE02CF" w:rsidP="00CE02CF">
            <w:pPr>
              <w:rPr>
                <w:rFonts w:ascii="Calibri" w:hAnsi="Calibri" w:cs="Calibri"/>
                <w:color w:val="000000"/>
              </w:rPr>
            </w:pPr>
            <w:r>
              <w:rPr>
                <w:rFonts w:ascii="Calibri" w:hAnsi="Calibri" w:cs="Calibri"/>
                <w:color w:val="000000"/>
              </w:rPr>
              <w:t>0= The project is not sustainable and does not leave any legacy</w:t>
            </w:r>
            <w:r>
              <w:rPr>
                <w:rFonts w:ascii="Calibri" w:hAnsi="Calibri" w:cs="Calibri"/>
                <w:color w:val="000000"/>
              </w:rPr>
              <w:br/>
              <w:t>1= There is a little thought into the legacy of the project and how to sustain it.</w:t>
            </w:r>
            <w:r>
              <w:rPr>
                <w:rFonts w:ascii="Calibri" w:hAnsi="Calibri" w:cs="Calibri"/>
                <w:color w:val="000000"/>
              </w:rPr>
              <w:br/>
              <w:t xml:space="preserve">2= The applicant has shown a reasonable amount of thought about the legacy of the project or how to sustain it. </w:t>
            </w:r>
            <w:r>
              <w:rPr>
                <w:rFonts w:ascii="Calibri" w:hAnsi="Calibri" w:cs="Calibri"/>
                <w:color w:val="000000"/>
              </w:rPr>
              <w:br/>
              <w:t>3= The applicant has shown good understanding of how they will continue to sustain the delivery of the project or leave a lasting legacy.</w:t>
            </w:r>
            <w:r>
              <w:rPr>
                <w:rFonts w:ascii="Calibri" w:hAnsi="Calibri" w:cs="Calibri"/>
                <w:color w:val="000000"/>
              </w:rPr>
              <w:br/>
              <w:t>4= The applicant has considered, from the outset, the legacy of the project and how they will continue to deliver it, taking steps to plan accordingly.</w:t>
            </w:r>
            <w:r>
              <w:rPr>
                <w:rFonts w:ascii="Calibri" w:hAnsi="Calibri" w:cs="Calibri"/>
                <w:color w:val="000000"/>
              </w:rPr>
              <w:br/>
              <w:t xml:space="preserve">5= The project's legacy and continued delivery is central to the aims of the project. </w:t>
            </w:r>
          </w:p>
          <w:p w14:paraId="62CBE8EA" w14:textId="5A66E6B8" w:rsidR="0086316C" w:rsidRDefault="0086316C" w:rsidP="0086316C"/>
        </w:tc>
        <w:tc>
          <w:tcPr>
            <w:tcW w:w="1214" w:type="dxa"/>
          </w:tcPr>
          <w:p w14:paraId="1AE763A1" w14:textId="5D0B7894" w:rsidR="0086316C" w:rsidRDefault="006905B7" w:rsidP="0067442F">
            <w:pPr>
              <w:jc w:val="center"/>
            </w:pPr>
            <w:r>
              <w:t>X2</w:t>
            </w:r>
          </w:p>
        </w:tc>
        <w:tc>
          <w:tcPr>
            <w:tcW w:w="1259" w:type="dxa"/>
          </w:tcPr>
          <w:p w14:paraId="43B337B8" w14:textId="38CE3FFB" w:rsidR="0086316C" w:rsidRDefault="006905B7" w:rsidP="0067442F">
            <w:pPr>
              <w:jc w:val="center"/>
            </w:pPr>
            <w:r>
              <w:t>10</w:t>
            </w:r>
          </w:p>
        </w:tc>
      </w:tr>
      <w:tr w:rsidR="004F22A6" w14:paraId="211B1273" w14:textId="77777777" w:rsidTr="009B46A0">
        <w:trPr>
          <w:trHeight w:val="407"/>
        </w:trPr>
        <w:tc>
          <w:tcPr>
            <w:tcW w:w="1111" w:type="dxa"/>
          </w:tcPr>
          <w:p w14:paraId="21C7E3C8" w14:textId="269F8B9A" w:rsidR="004F22A6" w:rsidRDefault="004F22A6" w:rsidP="00A04A8C">
            <w:pPr>
              <w:jc w:val="center"/>
            </w:pPr>
            <w:r>
              <w:t>7</w:t>
            </w:r>
          </w:p>
        </w:tc>
        <w:tc>
          <w:tcPr>
            <w:tcW w:w="3127" w:type="dxa"/>
          </w:tcPr>
          <w:p w14:paraId="19E5D5B2" w14:textId="77777777" w:rsidR="004F22A6" w:rsidRDefault="004F22A6" w:rsidP="004F22A6">
            <w:pPr>
              <w:rPr>
                <w:rFonts w:ascii="Calibri" w:hAnsi="Calibri" w:cs="Calibri"/>
                <w:color w:val="000000"/>
              </w:rPr>
            </w:pPr>
            <w:r>
              <w:rPr>
                <w:rFonts w:ascii="Calibri" w:hAnsi="Calibri" w:cs="Calibri"/>
                <w:color w:val="000000"/>
              </w:rPr>
              <w:t>Has the applicant demonstrated their commitment to safeguarding during project delivery and throughout their organisation?</w:t>
            </w:r>
          </w:p>
          <w:p w14:paraId="0C7A368B" w14:textId="77777777" w:rsidR="004F22A6" w:rsidRDefault="004F22A6" w:rsidP="0086316C"/>
        </w:tc>
        <w:tc>
          <w:tcPr>
            <w:tcW w:w="850" w:type="dxa"/>
          </w:tcPr>
          <w:p w14:paraId="478B2B08" w14:textId="77777777" w:rsidR="004F22A6" w:rsidRDefault="004F22A6" w:rsidP="0086316C"/>
        </w:tc>
        <w:tc>
          <w:tcPr>
            <w:tcW w:w="13964" w:type="dxa"/>
          </w:tcPr>
          <w:p w14:paraId="40FE9A66" w14:textId="6A01E3EC" w:rsidR="004F22A6" w:rsidRPr="00AD722B" w:rsidRDefault="00AD722B" w:rsidP="0086316C">
            <w:pPr>
              <w:rPr>
                <w:rFonts w:ascii="Calibri" w:hAnsi="Calibri" w:cs="Calibri"/>
                <w:color w:val="000000"/>
              </w:rPr>
            </w:pPr>
            <w:r>
              <w:rPr>
                <w:rFonts w:ascii="Calibri" w:hAnsi="Calibri" w:cs="Calibri"/>
                <w:color w:val="000000"/>
              </w:rPr>
              <w:t>0= Unclear/ no understanding of safeguarding</w:t>
            </w:r>
            <w:r>
              <w:rPr>
                <w:rFonts w:ascii="Calibri" w:hAnsi="Calibri" w:cs="Calibri"/>
                <w:color w:val="000000"/>
              </w:rPr>
              <w:br/>
              <w:t>1= Some/ a little understanding shown with attached policy or statement</w:t>
            </w:r>
            <w:r>
              <w:rPr>
                <w:rFonts w:ascii="Calibri" w:hAnsi="Calibri" w:cs="Calibri"/>
                <w:color w:val="000000"/>
              </w:rPr>
              <w:br/>
              <w:t>2= Reasonable understanding shown with attached policy or statement.</w:t>
            </w:r>
            <w:r>
              <w:rPr>
                <w:rFonts w:ascii="Calibri" w:hAnsi="Calibri" w:cs="Calibri"/>
                <w:color w:val="000000"/>
              </w:rPr>
              <w:br/>
              <w:t xml:space="preserve">3= Good understanding of safeguarding shown, with a good policy or statement attached. </w:t>
            </w:r>
            <w:r>
              <w:rPr>
                <w:rFonts w:ascii="Calibri" w:hAnsi="Calibri" w:cs="Calibri"/>
                <w:color w:val="000000"/>
              </w:rPr>
              <w:br/>
              <w:t xml:space="preserve">4= Very good understanding of safeguarding with specific recognition of risks in project delivery and policy or statement attached. </w:t>
            </w:r>
            <w:r>
              <w:rPr>
                <w:rFonts w:ascii="Calibri" w:hAnsi="Calibri" w:cs="Calibri"/>
                <w:color w:val="000000"/>
              </w:rPr>
              <w:br/>
            </w:r>
            <w:r>
              <w:rPr>
                <w:rFonts w:ascii="Calibri" w:hAnsi="Calibri" w:cs="Calibri"/>
                <w:color w:val="000000"/>
              </w:rPr>
              <w:lastRenderedPageBreak/>
              <w:t xml:space="preserve">5= Excellent understanding of safeguarding with risks recognised, and management of these outlined in specific actions, with policy or statement attached. </w:t>
            </w:r>
          </w:p>
        </w:tc>
        <w:tc>
          <w:tcPr>
            <w:tcW w:w="1214" w:type="dxa"/>
          </w:tcPr>
          <w:p w14:paraId="02761DF7" w14:textId="4AAEDCA6" w:rsidR="004F22A6" w:rsidRDefault="006905B7" w:rsidP="0067442F">
            <w:pPr>
              <w:jc w:val="center"/>
            </w:pPr>
            <w:r>
              <w:lastRenderedPageBreak/>
              <w:t>X2</w:t>
            </w:r>
          </w:p>
        </w:tc>
        <w:tc>
          <w:tcPr>
            <w:tcW w:w="1259" w:type="dxa"/>
          </w:tcPr>
          <w:p w14:paraId="08683738" w14:textId="70397533" w:rsidR="004F22A6" w:rsidRDefault="006905B7" w:rsidP="0067442F">
            <w:pPr>
              <w:jc w:val="center"/>
            </w:pPr>
            <w:r>
              <w:t>10</w:t>
            </w:r>
          </w:p>
        </w:tc>
      </w:tr>
      <w:tr w:rsidR="00AD722B" w14:paraId="3C4F1996" w14:textId="77777777" w:rsidTr="009B46A0">
        <w:trPr>
          <w:trHeight w:val="407"/>
        </w:trPr>
        <w:tc>
          <w:tcPr>
            <w:tcW w:w="1111" w:type="dxa"/>
          </w:tcPr>
          <w:p w14:paraId="3D2C9CE7" w14:textId="41956BE1" w:rsidR="00AD722B" w:rsidRDefault="00AD722B" w:rsidP="00A04A8C">
            <w:pPr>
              <w:jc w:val="center"/>
            </w:pPr>
            <w:r>
              <w:t>8</w:t>
            </w:r>
          </w:p>
        </w:tc>
        <w:tc>
          <w:tcPr>
            <w:tcW w:w="3127" w:type="dxa"/>
          </w:tcPr>
          <w:p w14:paraId="4AC34EE1" w14:textId="77777777" w:rsidR="006D7B88" w:rsidRDefault="002C1863" w:rsidP="002C1863">
            <w:pPr>
              <w:rPr>
                <w:rFonts w:ascii="Calibri" w:hAnsi="Calibri" w:cs="Calibri"/>
                <w:color w:val="000000"/>
              </w:rPr>
            </w:pPr>
            <w:r>
              <w:rPr>
                <w:rFonts w:ascii="Calibri" w:hAnsi="Calibri" w:cs="Calibri"/>
                <w:color w:val="000000"/>
              </w:rPr>
              <w:t>Has the applicant outlined the health and wellbeing benefits of the project and how these will be measured?</w:t>
            </w:r>
            <w:r w:rsidR="003C1AC3">
              <w:rPr>
                <w:rFonts w:ascii="Calibri" w:hAnsi="Calibri" w:cs="Calibri"/>
                <w:color w:val="000000"/>
              </w:rPr>
              <w:t xml:space="preserve"> </w:t>
            </w:r>
          </w:p>
          <w:p w14:paraId="5EDCD808" w14:textId="7FDBC81B" w:rsidR="002C1863" w:rsidRDefault="003C1AC3" w:rsidP="002C1863">
            <w:pPr>
              <w:rPr>
                <w:rFonts w:ascii="Calibri" w:hAnsi="Calibri" w:cs="Calibri"/>
                <w:color w:val="000000"/>
              </w:rPr>
            </w:pPr>
            <w:r>
              <w:rPr>
                <w:rFonts w:ascii="Calibri" w:hAnsi="Calibri" w:cs="Calibri"/>
                <w:color w:val="000000"/>
              </w:rPr>
              <w:t xml:space="preserve">Or in the case of CIL Grant </w:t>
            </w:r>
            <w:r w:rsidR="00D854BA">
              <w:rPr>
                <w:rFonts w:ascii="Calibri" w:hAnsi="Calibri" w:cs="Calibri"/>
                <w:color w:val="000000"/>
              </w:rPr>
              <w:t>how local infrastructure</w:t>
            </w:r>
            <w:r w:rsidR="004F4C53">
              <w:rPr>
                <w:rFonts w:ascii="Calibri" w:hAnsi="Calibri" w:cs="Calibri"/>
                <w:color w:val="000000"/>
              </w:rPr>
              <w:t xml:space="preserve"> and residents wil</w:t>
            </w:r>
            <w:r w:rsidR="006D7B88">
              <w:rPr>
                <w:rFonts w:ascii="Calibri" w:hAnsi="Calibri" w:cs="Calibri"/>
                <w:color w:val="000000"/>
              </w:rPr>
              <w:t xml:space="preserve">l </w:t>
            </w:r>
            <w:r w:rsidR="004F4C53">
              <w:rPr>
                <w:rFonts w:ascii="Calibri" w:hAnsi="Calibri" w:cs="Calibri"/>
                <w:color w:val="000000"/>
              </w:rPr>
              <w:t>benefit</w:t>
            </w:r>
            <w:r w:rsidR="006D7B88">
              <w:rPr>
                <w:rFonts w:ascii="Calibri" w:hAnsi="Calibri" w:cs="Calibri"/>
                <w:color w:val="000000"/>
              </w:rPr>
              <w:t xml:space="preserve"> and how these will be measured </w:t>
            </w:r>
          </w:p>
          <w:p w14:paraId="738C1704" w14:textId="77777777" w:rsidR="00AD722B" w:rsidRDefault="00AD722B" w:rsidP="0086316C"/>
        </w:tc>
        <w:tc>
          <w:tcPr>
            <w:tcW w:w="850" w:type="dxa"/>
          </w:tcPr>
          <w:p w14:paraId="605BF122" w14:textId="77777777" w:rsidR="00AD722B" w:rsidRDefault="00AD722B" w:rsidP="0086316C"/>
        </w:tc>
        <w:tc>
          <w:tcPr>
            <w:tcW w:w="13964" w:type="dxa"/>
          </w:tcPr>
          <w:p w14:paraId="423E88C8" w14:textId="7F6DA4E2" w:rsidR="00AD722B" w:rsidRPr="002C1863" w:rsidRDefault="002C1863" w:rsidP="002C1863">
            <w:pPr>
              <w:rPr>
                <w:rFonts w:ascii="Calibri" w:hAnsi="Calibri" w:cs="Calibri"/>
                <w:color w:val="000000"/>
              </w:rPr>
            </w:pPr>
            <w:r>
              <w:rPr>
                <w:rFonts w:ascii="Calibri" w:hAnsi="Calibri" w:cs="Calibri"/>
                <w:color w:val="000000"/>
              </w:rPr>
              <w:t>0= Unclear/ no understanding of health and wellbeing impacts.</w:t>
            </w:r>
            <w:r>
              <w:rPr>
                <w:rFonts w:ascii="Calibri" w:hAnsi="Calibri" w:cs="Calibri"/>
                <w:color w:val="000000"/>
              </w:rPr>
              <w:br/>
              <w:t>1= Some/ a little understanding of health and wellbeing impacts with little information on how this will be measured.</w:t>
            </w:r>
            <w:r>
              <w:rPr>
                <w:rFonts w:ascii="Calibri" w:hAnsi="Calibri" w:cs="Calibri"/>
                <w:color w:val="000000"/>
              </w:rPr>
              <w:br/>
              <w:t>2= Reasonable understanding of health and wellbeing impacts shown, with reasonable methods of measuring these.</w:t>
            </w:r>
            <w:r>
              <w:rPr>
                <w:rFonts w:ascii="Calibri" w:hAnsi="Calibri" w:cs="Calibri"/>
                <w:color w:val="000000"/>
              </w:rPr>
              <w:br/>
              <w:t xml:space="preserve">3= Good understanding of health and wellbeing benefits, with good methods of measuring these. </w:t>
            </w:r>
            <w:r>
              <w:rPr>
                <w:rFonts w:ascii="Calibri" w:hAnsi="Calibri" w:cs="Calibri"/>
                <w:color w:val="000000"/>
              </w:rPr>
              <w:br/>
              <w:t xml:space="preserve">4= Very good understanding of health and wellbeing benefits, with detailed, clear and robust methods of measuring these. </w:t>
            </w:r>
            <w:r>
              <w:rPr>
                <w:rFonts w:ascii="Calibri" w:hAnsi="Calibri" w:cs="Calibri"/>
                <w:color w:val="000000"/>
              </w:rPr>
              <w:br/>
              <w:t>5= Excellent understanding of the impact their project will have on health and wellbeing, with a range of strong evaluation methods used throughout delivery.</w:t>
            </w:r>
          </w:p>
        </w:tc>
        <w:tc>
          <w:tcPr>
            <w:tcW w:w="1214" w:type="dxa"/>
          </w:tcPr>
          <w:p w14:paraId="74123BEB" w14:textId="2713F873" w:rsidR="00AD722B" w:rsidRDefault="006905B7" w:rsidP="0086316C">
            <w:r>
              <w:t>X2</w:t>
            </w:r>
          </w:p>
        </w:tc>
        <w:tc>
          <w:tcPr>
            <w:tcW w:w="1259" w:type="dxa"/>
          </w:tcPr>
          <w:p w14:paraId="7A918959" w14:textId="5D6C60CE" w:rsidR="00AD722B" w:rsidRDefault="006905B7" w:rsidP="0086316C">
            <w:r>
              <w:t>10</w:t>
            </w:r>
          </w:p>
        </w:tc>
      </w:tr>
      <w:tr w:rsidR="0086316C" w14:paraId="71D300BA" w14:textId="77777777" w:rsidTr="009B46A0">
        <w:trPr>
          <w:trHeight w:val="407"/>
        </w:trPr>
        <w:tc>
          <w:tcPr>
            <w:tcW w:w="1111" w:type="dxa"/>
          </w:tcPr>
          <w:p w14:paraId="2E1140B1" w14:textId="004FDA90" w:rsidR="0086316C" w:rsidRDefault="002C1863" w:rsidP="00A04A8C">
            <w:pPr>
              <w:jc w:val="center"/>
            </w:pPr>
            <w:r>
              <w:t>9</w:t>
            </w:r>
          </w:p>
        </w:tc>
        <w:tc>
          <w:tcPr>
            <w:tcW w:w="3127" w:type="dxa"/>
          </w:tcPr>
          <w:p w14:paraId="37B5F6D7" w14:textId="7B1CA089" w:rsidR="006905B7" w:rsidRDefault="006905B7" w:rsidP="006905B7">
            <w:pPr>
              <w:rPr>
                <w:rFonts w:ascii="Calibri" w:hAnsi="Calibri" w:cs="Calibri"/>
                <w:color w:val="000000"/>
              </w:rPr>
            </w:pPr>
            <w:r>
              <w:rPr>
                <w:rFonts w:ascii="Calibri" w:hAnsi="Calibri" w:cs="Calibri"/>
                <w:color w:val="000000"/>
              </w:rPr>
              <w:t>Has the applicant demonstrated in-kind or match funding towards the project?</w:t>
            </w:r>
          </w:p>
          <w:p w14:paraId="66EB835E" w14:textId="694F2B37" w:rsidR="0086316C" w:rsidRDefault="0086316C" w:rsidP="0086316C"/>
        </w:tc>
        <w:tc>
          <w:tcPr>
            <w:tcW w:w="850" w:type="dxa"/>
          </w:tcPr>
          <w:p w14:paraId="10C59C97" w14:textId="77777777" w:rsidR="0086316C" w:rsidRDefault="0086316C" w:rsidP="0086316C"/>
        </w:tc>
        <w:tc>
          <w:tcPr>
            <w:tcW w:w="13964" w:type="dxa"/>
          </w:tcPr>
          <w:p w14:paraId="423C19A6" w14:textId="454976BD" w:rsidR="006905B7" w:rsidRDefault="006905B7" w:rsidP="006905B7">
            <w:pPr>
              <w:rPr>
                <w:rFonts w:ascii="Calibri" w:hAnsi="Calibri" w:cs="Calibri"/>
                <w:color w:val="000000"/>
              </w:rPr>
            </w:pPr>
            <w:r>
              <w:rPr>
                <w:rFonts w:ascii="Calibri" w:hAnsi="Calibri" w:cs="Calibri"/>
                <w:color w:val="000000"/>
              </w:rPr>
              <w:t>0= Unclear/ no evidence of match funding or in-kind contributions.</w:t>
            </w:r>
            <w:r>
              <w:rPr>
                <w:rFonts w:ascii="Calibri" w:hAnsi="Calibri" w:cs="Calibri"/>
                <w:color w:val="000000"/>
              </w:rPr>
              <w:br/>
              <w:t>1= Some/ a little additional match funding or in-kind contributions.</w:t>
            </w:r>
            <w:r>
              <w:rPr>
                <w:rFonts w:ascii="Calibri" w:hAnsi="Calibri" w:cs="Calibri"/>
                <w:color w:val="000000"/>
              </w:rPr>
              <w:br/>
              <w:t>2= Reasonable level of additional match funding or in-kind contributions with some confirmed.</w:t>
            </w:r>
            <w:r>
              <w:rPr>
                <w:rFonts w:ascii="Calibri" w:hAnsi="Calibri" w:cs="Calibri"/>
                <w:color w:val="000000"/>
              </w:rPr>
              <w:br/>
              <w:t>3= Good level of additional match funding or in-kind contributions with some confirmed.</w:t>
            </w:r>
            <w:r>
              <w:rPr>
                <w:rFonts w:ascii="Calibri" w:hAnsi="Calibri" w:cs="Calibri"/>
                <w:color w:val="000000"/>
              </w:rPr>
              <w:br/>
              <w:t>4= Very good level of additional match funding or in-kind contributions with the majority confirmed.</w:t>
            </w:r>
            <w:r>
              <w:rPr>
                <w:rFonts w:ascii="Calibri" w:hAnsi="Calibri" w:cs="Calibri"/>
                <w:color w:val="000000"/>
              </w:rPr>
              <w:br/>
              <w:t xml:space="preserve">5= Excellent level of additional match funding or in-kind contributions shown, committed and evidenced.  </w:t>
            </w:r>
          </w:p>
          <w:p w14:paraId="741B8869" w14:textId="05545ECD" w:rsidR="0086316C" w:rsidRDefault="0086316C" w:rsidP="0086316C"/>
        </w:tc>
        <w:tc>
          <w:tcPr>
            <w:tcW w:w="1214" w:type="dxa"/>
          </w:tcPr>
          <w:p w14:paraId="413AA54C" w14:textId="2C18E4C0" w:rsidR="0086316C" w:rsidRDefault="006905B7" w:rsidP="0086316C">
            <w:r>
              <w:t>X1</w:t>
            </w:r>
          </w:p>
        </w:tc>
        <w:tc>
          <w:tcPr>
            <w:tcW w:w="1259" w:type="dxa"/>
          </w:tcPr>
          <w:p w14:paraId="5F4D0720" w14:textId="520C6C18" w:rsidR="0086316C" w:rsidRDefault="006905B7" w:rsidP="0086316C">
            <w:r>
              <w:t>5</w:t>
            </w:r>
          </w:p>
        </w:tc>
      </w:tr>
      <w:tr w:rsidR="0086316C" w14:paraId="067BF4E4" w14:textId="77777777" w:rsidTr="009B46A0">
        <w:trPr>
          <w:trHeight w:val="407"/>
        </w:trPr>
        <w:tc>
          <w:tcPr>
            <w:tcW w:w="1111" w:type="dxa"/>
          </w:tcPr>
          <w:p w14:paraId="46CFC121" w14:textId="77777777" w:rsidR="0086316C" w:rsidRDefault="0086316C" w:rsidP="0086316C"/>
        </w:tc>
        <w:tc>
          <w:tcPr>
            <w:tcW w:w="3127" w:type="dxa"/>
          </w:tcPr>
          <w:p w14:paraId="2B30E109" w14:textId="5DA48B23" w:rsidR="0086316C" w:rsidRPr="006905B7" w:rsidRDefault="0086316C" w:rsidP="0086316C">
            <w:pPr>
              <w:rPr>
                <w:b/>
                <w:bCs/>
              </w:rPr>
            </w:pPr>
            <w:r w:rsidRPr="006905B7">
              <w:rPr>
                <w:b/>
                <w:bCs/>
              </w:rPr>
              <w:t xml:space="preserve">Total </w:t>
            </w:r>
          </w:p>
        </w:tc>
        <w:tc>
          <w:tcPr>
            <w:tcW w:w="850" w:type="dxa"/>
          </w:tcPr>
          <w:p w14:paraId="2C104824" w14:textId="77777777" w:rsidR="0086316C" w:rsidRPr="006905B7" w:rsidRDefault="0086316C" w:rsidP="0086316C">
            <w:pPr>
              <w:rPr>
                <w:b/>
                <w:bCs/>
              </w:rPr>
            </w:pPr>
          </w:p>
        </w:tc>
        <w:tc>
          <w:tcPr>
            <w:tcW w:w="13964" w:type="dxa"/>
          </w:tcPr>
          <w:p w14:paraId="0D35EC24" w14:textId="08151697" w:rsidR="0086316C" w:rsidRPr="006905B7" w:rsidRDefault="0086316C" w:rsidP="0086316C">
            <w:pPr>
              <w:rPr>
                <w:b/>
                <w:bCs/>
              </w:rPr>
            </w:pPr>
          </w:p>
        </w:tc>
        <w:tc>
          <w:tcPr>
            <w:tcW w:w="1214" w:type="dxa"/>
          </w:tcPr>
          <w:p w14:paraId="298C06D0" w14:textId="77777777" w:rsidR="0086316C" w:rsidRPr="006905B7" w:rsidRDefault="0086316C" w:rsidP="0086316C">
            <w:pPr>
              <w:rPr>
                <w:b/>
                <w:bCs/>
              </w:rPr>
            </w:pPr>
          </w:p>
        </w:tc>
        <w:tc>
          <w:tcPr>
            <w:tcW w:w="1259" w:type="dxa"/>
          </w:tcPr>
          <w:p w14:paraId="68B0DAB2" w14:textId="6E8C4D13" w:rsidR="0086316C" w:rsidRPr="006905B7" w:rsidRDefault="006905B7" w:rsidP="0086316C">
            <w:pPr>
              <w:rPr>
                <w:b/>
                <w:bCs/>
              </w:rPr>
            </w:pPr>
            <w:r w:rsidRPr="006905B7">
              <w:rPr>
                <w:b/>
                <w:bCs/>
              </w:rPr>
              <w:t>100%</w:t>
            </w:r>
          </w:p>
        </w:tc>
      </w:tr>
    </w:tbl>
    <w:p w14:paraId="7ABA13CA" w14:textId="46FAEEFC" w:rsidR="00B72DD9" w:rsidRDefault="00B72DD9"/>
    <w:tbl>
      <w:tblPr>
        <w:tblStyle w:val="TableGrid"/>
        <w:tblW w:w="0" w:type="auto"/>
        <w:tblLook w:val="04A0" w:firstRow="1" w:lastRow="0" w:firstColumn="1" w:lastColumn="0" w:noHBand="0" w:noVBand="1"/>
      </w:tblPr>
      <w:tblGrid>
        <w:gridCol w:w="10343"/>
        <w:gridCol w:w="1757"/>
      </w:tblGrid>
      <w:tr w:rsidR="00FB6854" w14:paraId="49B59AA3" w14:textId="77777777" w:rsidTr="00902FB8">
        <w:trPr>
          <w:trHeight w:val="256"/>
        </w:trPr>
        <w:tc>
          <w:tcPr>
            <w:tcW w:w="10343" w:type="dxa"/>
            <w:shd w:val="clear" w:color="auto" w:fill="000000" w:themeFill="text1"/>
          </w:tcPr>
          <w:p w14:paraId="58794A36" w14:textId="2882121C" w:rsidR="00FB6854" w:rsidRPr="00D91E65" w:rsidRDefault="00FB6854">
            <w:pPr>
              <w:rPr>
                <w:b/>
                <w:bCs/>
              </w:rPr>
            </w:pPr>
            <w:r w:rsidRPr="00D91E65">
              <w:rPr>
                <w:b/>
                <w:bCs/>
              </w:rPr>
              <w:t xml:space="preserve">Technical check </w:t>
            </w:r>
          </w:p>
        </w:tc>
        <w:tc>
          <w:tcPr>
            <w:tcW w:w="1757" w:type="dxa"/>
            <w:shd w:val="clear" w:color="auto" w:fill="000000" w:themeFill="text1"/>
          </w:tcPr>
          <w:p w14:paraId="4020E9C9" w14:textId="0F4DBB7B" w:rsidR="00FB6854" w:rsidRPr="00D91E65" w:rsidRDefault="006F0F08">
            <w:pPr>
              <w:rPr>
                <w:b/>
                <w:bCs/>
              </w:rPr>
            </w:pPr>
            <w:r w:rsidRPr="00D91E65">
              <w:rPr>
                <w:b/>
                <w:bCs/>
              </w:rPr>
              <w:t xml:space="preserve">Yes/No </w:t>
            </w:r>
          </w:p>
        </w:tc>
      </w:tr>
      <w:tr w:rsidR="00FB6854" w14:paraId="088FB82F" w14:textId="77777777" w:rsidTr="00784789">
        <w:trPr>
          <w:trHeight w:val="242"/>
        </w:trPr>
        <w:tc>
          <w:tcPr>
            <w:tcW w:w="10343" w:type="dxa"/>
          </w:tcPr>
          <w:p w14:paraId="56FA3827" w14:textId="5671F063" w:rsidR="00FB6854" w:rsidRDefault="00FB6854">
            <w:r>
              <w:t xml:space="preserve">Constitution or terms of Reference submitted </w:t>
            </w:r>
          </w:p>
        </w:tc>
        <w:tc>
          <w:tcPr>
            <w:tcW w:w="1757" w:type="dxa"/>
          </w:tcPr>
          <w:p w14:paraId="5849214F" w14:textId="77777777" w:rsidR="00FB6854" w:rsidRDefault="00FB6854"/>
        </w:tc>
      </w:tr>
      <w:tr w:rsidR="00FB6854" w14:paraId="15A1EC17" w14:textId="77777777" w:rsidTr="00784789">
        <w:trPr>
          <w:trHeight w:val="256"/>
        </w:trPr>
        <w:tc>
          <w:tcPr>
            <w:tcW w:w="10343" w:type="dxa"/>
          </w:tcPr>
          <w:p w14:paraId="0C998672" w14:textId="422F23BD" w:rsidR="00FB6854" w:rsidRDefault="00FB6854">
            <w:r>
              <w:t>Does the budget balance and is it realistic?</w:t>
            </w:r>
          </w:p>
        </w:tc>
        <w:tc>
          <w:tcPr>
            <w:tcW w:w="1757" w:type="dxa"/>
          </w:tcPr>
          <w:p w14:paraId="78C76CB2" w14:textId="77777777" w:rsidR="00FB6854" w:rsidRDefault="00FB6854"/>
        </w:tc>
      </w:tr>
      <w:tr w:rsidR="00FB6854" w14:paraId="019C8497" w14:textId="77777777" w:rsidTr="00784789">
        <w:trPr>
          <w:trHeight w:val="242"/>
        </w:trPr>
        <w:tc>
          <w:tcPr>
            <w:tcW w:w="10343" w:type="dxa"/>
          </w:tcPr>
          <w:p w14:paraId="7FEAF8E8" w14:textId="7E5AA9FC" w:rsidR="00FB6854" w:rsidRDefault="006F0F08">
            <w:r>
              <w:t xml:space="preserve">Can the project be delivered in the timelines set out? </w:t>
            </w:r>
          </w:p>
        </w:tc>
        <w:tc>
          <w:tcPr>
            <w:tcW w:w="1757" w:type="dxa"/>
          </w:tcPr>
          <w:p w14:paraId="745BD237" w14:textId="77777777" w:rsidR="00FB6854" w:rsidRDefault="00FB6854"/>
        </w:tc>
      </w:tr>
      <w:tr w:rsidR="00FB6854" w14:paraId="6B550836" w14:textId="77777777" w:rsidTr="00784789">
        <w:trPr>
          <w:trHeight w:val="256"/>
        </w:trPr>
        <w:tc>
          <w:tcPr>
            <w:tcW w:w="10343" w:type="dxa"/>
          </w:tcPr>
          <w:p w14:paraId="6C974B07" w14:textId="5E6A6B9F" w:rsidR="00FB6854" w:rsidRDefault="00102003">
            <w:r>
              <w:t>Has a Liability Insurance certificate been supplied?</w:t>
            </w:r>
          </w:p>
        </w:tc>
        <w:tc>
          <w:tcPr>
            <w:tcW w:w="1757" w:type="dxa"/>
          </w:tcPr>
          <w:p w14:paraId="032631E6" w14:textId="77777777" w:rsidR="00FB6854" w:rsidRDefault="00FB6854"/>
        </w:tc>
      </w:tr>
      <w:tr w:rsidR="00FB6854" w14:paraId="6B0D57B8" w14:textId="77777777" w:rsidTr="00784789">
        <w:trPr>
          <w:trHeight w:val="317"/>
        </w:trPr>
        <w:tc>
          <w:tcPr>
            <w:tcW w:w="10343" w:type="dxa"/>
          </w:tcPr>
          <w:p w14:paraId="382900A6" w14:textId="7A9540E0" w:rsidR="00FB6854" w:rsidRDefault="00102003">
            <w:r>
              <w:t xml:space="preserve">Has a safeguarding Policy or statement been supplied? </w:t>
            </w:r>
          </w:p>
        </w:tc>
        <w:tc>
          <w:tcPr>
            <w:tcW w:w="1757" w:type="dxa"/>
          </w:tcPr>
          <w:p w14:paraId="180AA29E" w14:textId="77777777" w:rsidR="00FB6854" w:rsidRDefault="00FB6854"/>
        </w:tc>
      </w:tr>
      <w:tr w:rsidR="00102003" w14:paraId="03609346" w14:textId="77777777" w:rsidTr="00784789">
        <w:trPr>
          <w:trHeight w:val="317"/>
        </w:trPr>
        <w:tc>
          <w:tcPr>
            <w:tcW w:w="10343" w:type="dxa"/>
          </w:tcPr>
          <w:p w14:paraId="0A722DA1" w14:textId="0DB3F12E" w:rsidR="00102003" w:rsidRDefault="00EF6569">
            <w:r>
              <w:t xml:space="preserve">Is any landowner permission required? </w:t>
            </w:r>
          </w:p>
        </w:tc>
        <w:tc>
          <w:tcPr>
            <w:tcW w:w="1757" w:type="dxa"/>
          </w:tcPr>
          <w:p w14:paraId="594D3E6C" w14:textId="77777777" w:rsidR="00102003" w:rsidRDefault="00102003"/>
        </w:tc>
      </w:tr>
      <w:tr w:rsidR="00102003" w14:paraId="60316A53" w14:textId="77777777" w:rsidTr="00784789">
        <w:trPr>
          <w:trHeight w:val="317"/>
        </w:trPr>
        <w:tc>
          <w:tcPr>
            <w:tcW w:w="10343" w:type="dxa"/>
          </w:tcPr>
          <w:p w14:paraId="2AFE9655" w14:textId="6972D014" w:rsidR="00102003" w:rsidRDefault="00EF6569">
            <w:r>
              <w:t xml:space="preserve">Are any building works </w:t>
            </w:r>
            <w:r w:rsidR="00D22C03">
              <w:t>required and</w:t>
            </w:r>
            <w:r w:rsidR="00784789">
              <w:t xml:space="preserve"> </w:t>
            </w:r>
            <w:r w:rsidR="00902FB8">
              <w:t xml:space="preserve">have they </w:t>
            </w:r>
            <w:r w:rsidR="008D207D">
              <w:t xml:space="preserve">been </w:t>
            </w:r>
            <w:r w:rsidR="00784789">
              <w:t>approved (by whom)?</w:t>
            </w:r>
          </w:p>
        </w:tc>
        <w:tc>
          <w:tcPr>
            <w:tcW w:w="1757" w:type="dxa"/>
          </w:tcPr>
          <w:p w14:paraId="03DA13AC" w14:textId="28FB37FF" w:rsidR="00102003" w:rsidRDefault="00102003"/>
        </w:tc>
      </w:tr>
      <w:tr w:rsidR="00AD05C3" w14:paraId="1DD34293" w14:textId="77777777" w:rsidTr="00784789">
        <w:trPr>
          <w:trHeight w:val="317"/>
        </w:trPr>
        <w:tc>
          <w:tcPr>
            <w:tcW w:w="10343" w:type="dxa"/>
          </w:tcPr>
          <w:p w14:paraId="4604722B" w14:textId="34E1E142" w:rsidR="00AD05C3" w:rsidRDefault="00AD05C3">
            <w:r>
              <w:t xml:space="preserve">Is the delivery of the project mostly in Rochford District and </w:t>
            </w:r>
            <w:r w:rsidR="003F7774">
              <w:t>/ or does it benefit only Rochford residents?</w:t>
            </w:r>
          </w:p>
        </w:tc>
        <w:tc>
          <w:tcPr>
            <w:tcW w:w="1757" w:type="dxa"/>
          </w:tcPr>
          <w:p w14:paraId="339CB4DD" w14:textId="77777777" w:rsidR="00AD05C3" w:rsidRDefault="00AD05C3"/>
        </w:tc>
      </w:tr>
    </w:tbl>
    <w:p w14:paraId="2DE5FE68" w14:textId="77777777" w:rsidR="00D5485F" w:rsidRPr="009D1ABF" w:rsidRDefault="00D5485F"/>
    <w:sectPr w:rsidR="00D5485F" w:rsidRPr="009D1ABF" w:rsidSect="009D1ABF">
      <w:headerReference w:type="even" r:id="rId6"/>
      <w:headerReference w:type="default" r:id="rId7"/>
      <w:footerReference w:type="even" r:id="rId8"/>
      <w:footerReference w:type="default" r:id="rId9"/>
      <w:headerReference w:type="first" r:id="rId10"/>
      <w:footerReference w:type="firs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385B258" w14:textId="77777777" w:rsidR="00FC4DA0" w:rsidRDefault="00FC4DA0" w:rsidP="004F14EE">
      <w:pPr>
        <w:spacing w:after="0" w:line="240" w:lineRule="auto"/>
      </w:pPr>
      <w:r>
        <w:separator/>
      </w:r>
    </w:p>
  </w:endnote>
  <w:endnote w:type="continuationSeparator" w:id="0">
    <w:p w14:paraId="21C25E47" w14:textId="77777777" w:rsidR="00FC4DA0" w:rsidRDefault="00FC4DA0" w:rsidP="004F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A6F4D14" w14:textId="77777777" w:rsidR="004F14EE" w:rsidRDefault="004F1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9822F1" w14:textId="151A248C" w:rsidR="00BE3727" w:rsidRDefault="004F14EE" w:rsidP="00BE3727">
    <w:pPr>
      <w:pStyle w:val="Footer"/>
    </w:pPr>
    <w:r>
      <w:t xml:space="preserve">       </w:t>
    </w:r>
    <w:r w:rsidR="00BE3727">
      <w:t xml:space="preserve">       </w:t>
    </w:r>
    <w:r w:rsidR="00BE3727">
      <w:fldChar w:fldCharType="begin"/>
    </w:r>
    <w:r w:rsidR="00BE3727">
      <w:instrText xml:space="preserve"> INCLUDEPICTURE "https://www.castlepoint.gov.uk/image/layout_set_logo?img_id=38928641&amp;t=1782367478037" \* MERGEFORMATINET </w:instrText>
    </w:r>
    <w:r w:rsidR="00BE3727">
      <w:fldChar w:fldCharType="separate"/>
    </w:r>
    <w:r w:rsidR="00BE3727">
      <w:rPr>
        <w:noProof/>
      </w:rPr>
      <w:drawing>
        <wp:inline distT="0" distB="0" distL="0" distR="0" wp14:anchorId="1518D89A" wp14:editId="753A4F4E">
          <wp:extent cx="1191803" cy="607545"/>
          <wp:effectExtent l="0" t="0" r="2540" b="2540"/>
          <wp:docPr id="1151191334" name="Picture 2" descr="Home - Castle Point Boroug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 Castle Point Boroug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978" cy="632613"/>
                  </a:xfrm>
                  <a:prstGeom prst="rect">
                    <a:avLst/>
                  </a:prstGeom>
                  <a:noFill/>
                  <a:ln>
                    <a:noFill/>
                  </a:ln>
                </pic:spPr>
              </pic:pic>
            </a:graphicData>
          </a:graphic>
        </wp:inline>
      </w:drawing>
    </w:r>
    <w:r w:rsidR="00BE3727">
      <w:fldChar w:fldCharType="end"/>
    </w:r>
    <w:r w:rsidR="00BE3727">
      <w:t xml:space="preserve">     </w:t>
    </w:r>
    <w:r w:rsidR="00BE3727">
      <w:t xml:space="preserve">   </w:t>
    </w:r>
    <w:r w:rsidR="00BE3727">
      <w:t xml:space="preserve"> </w:t>
    </w:r>
    <w:r w:rsidR="00BE3727">
      <w:fldChar w:fldCharType="begin"/>
    </w:r>
    <w:r w:rsidR="00BE3727">
      <w:instrText xml:space="preserve"> INCLUDEPICTURE "https://cprhealthandwellbeing.org.uk/wp-content/uploads/2023/03/logo.png" \* MERGEFORMATINET </w:instrText>
    </w:r>
    <w:r w:rsidR="00BE3727">
      <w:fldChar w:fldCharType="separate"/>
    </w:r>
    <w:r w:rsidR="00BE3727">
      <w:rPr>
        <w:noProof/>
      </w:rPr>
      <w:drawing>
        <wp:inline distT="0" distB="0" distL="0" distR="0" wp14:anchorId="5901487D" wp14:editId="2146C57E">
          <wp:extent cx="2116238" cy="616450"/>
          <wp:effectExtent l="0" t="0" r="0" b="6350"/>
          <wp:docPr id="159373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653" cy="632592"/>
                  </a:xfrm>
                  <a:prstGeom prst="rect">
                    <a:avLst/>
                  </a:prstGeom>
                  <a:noFill/>
                  <a:ln>
                    <a:noFill/>
                  </a:ln>
                </pic:spPr>
              </pic:pic>
            </a:graphicData>
          </a:graphic>
        </wp:inline>
      </w:drawing>
    </w:r>
    <w:r w:rsidR="00BE3727">
      <w:fldChar w:fldCharType="end"/>
    </w:r>
    <w:r w:rsidR="00BE3727">
      <w:t xml:space="preserve">   </w:t>
    </w:r>
    <w:r w:rsidR="00BE3727">
      <w:fldChar w:fldCharType="begin"/>
    </w:r>
    <w:r w:rsidR="00BE3727">
      <w:instrText xml:space="preserve"> INCLUDEPICTURE "https://ealc.gov.uk/wp-content/uploads/2022/12/ecc_master_logo_199-300x145.png" \* MERGEFORMATINET </w:instrText>
    </w:r>
    <w:r w:rsidR="00BE3727">
      <w:fldChar w:fldCharType="separate"/>
    </w:r>
    <w:r w:rsidR="00BE3727">
      <w:rPr>
        <w:noProof/>
      </w:rPr>
      <w:drawing>
        <wp:inline distT="0" distB="0" distL="0" distR="0" wp14:anchorId="331343B2" wp14:editId="0518E41A">
          <wp:extent cx="1163177" cy="563353"/>
          <wp:effectExtent l="0" t="0" r="5715" b="0"/>
          <wp:docPr id="2092864980" name="Picture 1" descr="Health and Wellbeing – Essex Association of Local Counc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and Wellbeing – Essex Association of Local Council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9612" cy="580999"/>
                  </a:xfrm>
                  <a:prstGeom prst="rect">
                    <a:avLst/>
                  </a:prstGeom>
                  <a:noFill/>
                  <a:ln>
                    <a:noFill/>
                  </a:ln>
                </pic:spPr>
              </pic:pic>
            </a:graphicData>
          </a:graphic>
        </wp:inline>
      </w:drawing>
    </w:r>
    <w:r w:rsidR="00BE3727">
      <w:fldChar w:fldCharType="end"/>
    </w:r>
  </w:p>
  <w:p w14:paraId="37C42452" w14:textId="0E816553" w:rsidR="004F14EE" w:rsidRDefault="004F1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D2EE3BB" w14:textId="77777777" w:rsidR="004F14EE" w:rsidRDefault="004F1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93D1FF4" w14:textId="77777777" w:rsidR="00FC4DA0" w:rsidRDefault="00FC4DA0" w:rsidP="004F14EE">
      <w:pPr>
        <w:spacing w:after="0" w:line="240" w:lineRule="auto"/>
      </w:pPr>
      <w:r>
        <w:separator/>
      </w:r>
    </w:p>
  </w:footnote>
  <w:footnote w:type="continuationSeparator" w:id="0">
    <w:p w14:paraId="6012CC4C" w14:textId="77777777" w:rsidR="00FC4DA0" w:rsidRDefault="00FC4DA0" w:rsidP="004F1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AB7228A" w14:textId="77777777" w:rsidR="004F14EE" w:rsidRDefault="004F14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D2B352C" w14:textId="01D2FE5B" w:rsidR="004F14EE" w:rsidRDefault="004F14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1B990EA" w14:textId="77777777" w:rsidR="004F14EE" w:rsidRDefault="004F14EE">
    <w:pPr>
      <w:pStyle w:val="Heade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BF"/>
    <w:rsid w:val="00021F7B"/>
    <w:rsid w:val="000B7216"/>
    <w:rsid w:val="00102003"/>
    <w:rsid w:val="001520B4"/>
    <w:rsid w:val="001816F3"/>
    <w:rsid w:val="002324BB"/>
    <w:rsid w:val="00270CBC"/>
    <w:rsid w:val="00286F4D"/>
    <w:rsid w:val="002C1863"/>
    <w:rsid w:val="00317C5A"/>
    <w:rsid w:val="003C1AC3"/>
    <w:rsid w:val="003F003E"/>
    <w:rsid w:val="003F696B"/>
    <w:rsid w:val="003F7774"/>
    <w:rsid w:val="00401269"/>
    <w:rsid w:val="00444710"/>
    <w:rsid w:val="004837C6"/>
    <w:rsid w:val="00493BAA"/>
    <w:rsid w:val="004B1C68"/>
    <w:rsid w:val="004F14EE"/>
    <w:rsid w:val="004F22A6"/>
    <w:rsid w:val="004F4C53"/>
    <w:rsid w:val="00501734"/>
    <w:rsid w:val="00520A86"/>
    <w:rsid w:val="00534BF3"/>
    <w:rsid w:val="0059456B"/>
    <w:rsid w:val="005C1BD6"/>
    <w:rsid w:val="00630E45"/>
    <w:rsid w:val="00647E1F"/>
    <w:rsid w:val="006661AE"/>
    <w:rsid w:val="0067442F"/>
    <w:rsid w:val="006905B7"/>
    <w:rsid w:val="006D7B88"/>
    <w:rsid w:val="006F0F08"/>
    <w:rsid w:val="00784789"/>
    <w:rsid w:val="007B3E44"/>
    <w:rsid w:val="007C31E6"/>
    <w:rsid w:val="0086316C"/>
    <w:rsid w:val="008D207D"/>
    <w:rsid w:val="00902FB8"/>
    <w:rsid w:val="009A5375"/>
    <w:rsid w:val="009B46A0"/>
    <w:rsid w:val="009C67D6"/>
    <w:rsid w:val="009D1ABF"/>
    <w:rsid w:val="00A04A8C"/>
    <w:rsid w:val="00AD05C3"/>
    <w:rsid w:val="00AD722B"/>
    <w:rsid w:val="00B36586"/>
    <w:rsid w:val="00B72DD9"/>
    <w:rsid w:val="00B8528E"/>
    <w:rsid w:val="00BA7BD9"/>
    <w:rsid w:val="00BD31C3"/>
    <w:rsid w:val="00BE3727"/>
    <w:rsid w:val="00C7261F"/>
    <w:rsid w:val="00CE02CF"/>
    <w:rsid w:val="00CF307F"/>
    <w:rsid w:val="00D22C03"/>
    <w:rsid w:val="00D5485F"/>
    <w:rsid w:val="00D854BA"/>
    <w:rsid w:val="00D91E65"/>
    <w:rsid w:val="00D93BA7"/>
    <w:rsid w:val="00DA3081"/>
    <w:rsid w:val="00E53A94"/>
    <w:rsid w:val="00EB3A06"/>
    <w:rsid w:val="00EF6569"/>
    <w:rsid w:val="00F3086C"/>
    <w:rsid w:val="00F73E2D"/>
    <w:rsid w:val="00F85BC6"/>
    <w:rsid w:val="00FB6854"/>
    <w:rsid w:val="00FC4DA0"/>
    <w:rsid w:val="00FC7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F6912"/>
  <w15:chartTrackingRefBased/>
  <w15:docId w15:val="{292F8FF9-2733-4EA1-B6AB-31451A0E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ABF"/>
    <w:rPr>
      <w:rFonts w:eastAsiaTheme="majorEastAsia" w:cstheme="majorBidi"/>
      <w:color w:val="272727" w:themeColor="text1" w:themeTint="D8"/>
    </w:rPr>
  </w:style>
  <w:style w:type="paragraph" w:styleId="Title">
    <w:name w:val="Title"/>
    <w:basedOn w:val="Normal"/>
    <w:next w:val="Normal"/>
    <w:link w:val="TitleChar"/>
    <w:uiPriority w:val="10"/>
    <w:qFormat/>
    <w:rsid w:val="009D1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ABF"/>
    <w:pPr>
      <w:spacing w:before="160"/>
      <w:jc w:val="center"/>
    </w:pPr>
    <w:rPr>
      <w:i/>
      <w:iCs/>
      <w:color w:val="404040" w:themeColor="text1" w:themeTint="BF"/>
    </w:rPr>
  </w:style>
  <w:style w:type="character" w:customStyle="1" w:styleId="QuoteChar">
    <w:name w:val="Quote Char"/>
    <w:basedOn w:val="DefaultParagraphFont"/>
    <w:link w:val="Quote"/>
    <w:uiPriority w:val="29"/>
    <w:rsid w:val="009D1ABF"/>
    <w:rPr>
      <w:i/>
      <w:iCs/>
      <w:color w:val="404040" w:themeColor="text1" w:themeTint="BF"/>
    </w:rPr>
  </w:style>
  <w:style w:type="paragraph" w:styleId="ListParagraph">
    <w:name w:val="List Paragraph"/>
    <w:basedOn w:val="Normal"/>
    <w:uiPriority w:val="34"/>
    <w:qFormat/>
    <w:rsid w:val="009D1ABF"/>
    <w:pPr>
      <w:ind w:left="720"/>
      <w:contextualSpacing/>
    </w:pPr>
  </w:style>
  <w:style w:type="character" w:styleId="IntenseEmphasis">
    <w:name w:val="Intense Emphasis"/>
    <w:basedOn w:val="DefaultParagraphFont"/>
    <w:uiPriority w:val="21"/>
    <w:qFormat/>
    <w:rsid w:val="009D1ABF"/>
    <w:rPr>
      <w:i/>
      <w:iCs/>
      <w:color w:val="0F4761" w:themeColor="accent1" w:themeShade="BF"/>
    </w:rPr>
  </w:style>
  <w:style w:type="paragraph" w:styleId="IntenseQuote">
    <w:name w:val="Intense Quote"/>
    <w:basedOn w:val="Normal"/>
    <w:next w:val="Normal"/>
    <w:link w:val="IntenseQuoteChar"/>
    <w:uiPriority w:val="30"/>
    <w:qFormat/>
    <w:rsid w:val="009D1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ABF"/>
    <w:rPr>
      <w:i/>
      <w:iCs/>
      <w:color w:val="0F4761" w:themeColor="accent1" w:themeShade="BF"/>
    </w:rPr>
  </w:style>
  <w:style w:type="character" w:styleId="IntenseReference">
    <w:name w:val="Intense Reference"/>
    <w:basedOn w:val="DefaultParagraphFont"/>
    <w:uiPriority w:val="32"/>
    <w:qFormat/>
    <w:rsid w:val="009D1ABF"/>
    <w:rPr>
      <w:b/>
      <w:bCs/>
      <w:smallCaps/>
      <w:color w:val="0F4761" w:themeColor="accent1" w:themeShade="BF"/>
      <w:spacing w:val="5"/>
    </w:rPr>
  </w:style>
  <w:style w:type="table" w:styleId="TableGrid">
    <w:name w:val="Table Grid"/>
    <w:basedOn w:val="TableNormal"/>
    <w:uiPriority w:val="39"/>
    <w:rsid w:val="009D1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1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4EE"/>
  </w:style>
  <w:style w:type="paragraph" w:styleId="Footer">
    <w:name w:val="footer"/>
    <w:basedOn w:val="Normal"/>
    <w:link w:val="FooterChar"/>
    <w:uiPriority w:val="99"/>
    <w:unhideWhenUsed/>
    <w:rsid w:val="004F1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7284960">
      <w:bodyDiv w:val="1"/>
      <w:marLeft w:val="0"/>
      <w:marRight w:val="0"/>
      <w:marTop w:val="0"/>
      <w:marBottom w:val="0"/>
      <w:divBdr>
        <w:top w:val="none" w:sz="0" w:space="0" w:color="auto"/>
        <w:left w:val="none" w:sz="0" w:space="0" w:color="auto"/>
        <w:bottom w:val="none" w:sz="0" w:space="0" w:color="auto"/>
        <w:right w:val="none" w:sz="0" w:space="0" w:color="auto"/>
      </w:divBdr>
    </w:div>
    <w:div w:id="217330017">
      <w:bodyDiv w:val="1"/>
      <w:marLeft w:val="0"/>
      <w:marRight w:val="0"/>
      <w:marTop w:val="0"/>
      <w:marBottom w:val="0"/>
      <w:divBdr>
        <w:top w:val="none" w:sz="0" w:space="0" w:color="auto"/>
        <w:left w:val="none" w:sz="0" w:space="0" w:color="auto"/>
        <w:bottom w:val="none" w:sz="0" w:space="0" w:color="auto"/>
        <w:right w:val="none" w:sz="0" w:space="0" w:color="auto"/>
      </w:divBdr>
    </w:div>
    <w:div w:id="224997761">
      <w:bodyDiv w:val="1"/>
      <w:marLeft w:val="0"/>
      <w:marRight w:val="0"/>
      <w:marTop w:val="0"/>
      <w:marBottom w:val="0"/>
      <w:divBdr>
        <w:top w:val="none" w:sz="0" w:space="0" w:color="auto"/>
        <w:left w:val="none" w:sz="0" w:space="0" w:color="auto"/>
        <w:bottom w:val="none" w:sz="0" w:space="0" w:color="auto"/>
        <w:right w:val="none" w:sz="0" w:space="0" w:color="auto"/>
      </w:divBdr>
    </w:div>
    <w:div w:id="557127729">
      <w:bodyDiv w:val="1"/>
      <w:marLeft w:val="0"/>
      <w:marRight w:val="0"/>
      <w:marTop w:val="0"/>
      <w:marBottom w:val="0"/>
      <w:divBdr>
        <w:top w:val="none" w:sz="0" w:space="0" w:color="auto"/>
        <w:left w:val="none" w:sz="0" w:space="0" w:color="auto"/>
        <w:bottom w:val="none" w:sz="0" w:space="0" w:color="auto"/>
        <w:right w:val="none" w:sz="0" w:space="0" w:color="auto"/>
      </w:divBdr>
    </w:div>
    <w:div w:id="604656457">
      <w:bodyDiv w:val="1"/>
      <w:marLeft w:val="0"/>
      <w:marRight w:val="0"/>
      <w:marTop w:val="0"/>
      <w:marBottom w:val="0"/>
      <w:divBdr>
        <w:top w:val="none" w:sz="0" w:space="0" w:color="auto"/>
        <w:left w:val="none" w:sz="0" w:space="0" w:color="auto"/>
        <w:bottom w:val="none" w:sz="0" w:space="0" w:color="auto"/>
        <w:right w:val="none" w:sz="0" w:space="0" w:color="auto"/>
      </w:divBdr>
    </w:div>
    <w:div w:id="606233993">
      <w:bodyDiv w:val="1"/>
      <w:marLeft w:val="0"/>
      <w:marRight w:val="0"/>
      <w:marTop w:val="0"/>
      <w:marBottom w:val="0"/>
      <w:divBdr>
        <w:top w:val="none" w:sz="0" w:space="0" w:color="auto"/>
        <w:left w:val="none" w:sz="0" w:space="0" w:color="auto"/>
        <w:bottom w:val="none" w:sz="0" w:space="0" w:color="auto"/>
        <w:right w:val="none" w:sz="0" w:space="0" w:color="auto"/>
      </w:divBdr>
    </w:div>
    <w:div w:id="628124354">
      <w:bodyDiv w:val="1"/>
      <w:marLeft w:val="0"/>
      <w:marRight w:val="0"/>
      <w:marTop w:val="0"/>
      <w:marBottom w:val="0"/>
      <w:divBdr>
        <w:top w:val="none" w:sz="0" w:space="0" w:color="auto"/>
        <w:left w:val="none" w:sz="0" w:space="0" w:color="auto"/>
        <w:bottom w:val="none" w:sz="0" w:space="0" w:color="auto"/>
        <w:right w:val="none" w:sz="0" w:space="0" w:color="auto"/>
      </w:divBdr>
    </w:div>
    <w:div w:id="828405867">
      <w:bodyDiv w:val="1"/>
      <w:marLeft w:val="0"/>
      <w:marRight w:val="0"/>
      <w:marTop w:val="0"/>
      <w:marBottom w:val="0"/>
      <w:divBdr>
        <w:top w:val="none" w:sz="0" w:space="0" w:color="auto"/>
        <w:left w:val="none" w:sz="0" w:space="0" w:color="auto"/>
        <w:bottom w:val="none" w:sz="0" w:space="0" w:color="auto"/>
        <w:right w:val="none" w:sz="0" w:space="0" w:color="auto"/>
      </w:divBdr>
    </w:div>
    <w:div w:id="1012294206">
      <w:bodyDiv w:val="1"/>
      <w:marLeft w:val="0"/>
      <w:marRight w:val="0"/>
      <w:marTop w:val="0"/>
      <w:marBottom w:val="0"/>
      <w:divBdr>
        <w:top w:val="none" w:sz="0" w:space="0" w:color="auto"/>
        <w:left w:val="none" w:sz="0" w:space="0" w:color="auto"/>
        <w:bottom w:val="none" w:sz="0" w:space="0" w:color="auto"/>
        <w:right w:val="none" w:sz="0" w:space="0" w:color="auto"/>
      </w:divBdr>
    </w:div>
    <w:div w:id="1215576981">
      <w:bodyDiv w:val="1"/>
      <w:marLeft w:val="0"/>
      <w:marRight w:val="0"/>
      <w:marTop w:val="0"/>
      <w:marBottom w:val="0"/>
      <w:divBdr>
        <w:top w:val="none" w:sz="0" w:space="0" w:color="auto"/>
        <w:left w:val="none" w:sz="0" w:space="0" w:color="auto"/>
        <w:bottom w:val="none" w:sz="0" w:space="0" w:color="auto"/>
        <w:right w:val="none" w:sz="0" w:space="0" w:color="auto"/>
      </w:divBdr>
    </w:div>
    <w:div w:id="1222982580">
      <w:bodyDiv w:val="1"/>
      <w:marLeft w:val="0"/>
      <w:marRight w:val="0"/>
      <w:marTop w:val="0"/>
      <w:marBottom w:val="0"/>
      <w:divBdr>
        <w:top w:val="none" w:sz="0" w:space="0" w:color="auto"/>
        <w:left w:val="none" w:sz="0" w:space="0" w:color="auto"/>
        <w:bottom w:val="none" w:sz="0" w:space="0" w:color="auto"/>
        <w:right w:val="none" w:sz="0" w:space="0" w:color="auto"/>
      </w:divBdr>
    </w:div>
    <w:div w:id="1332679527">
      <w:bodyDiv w:val="1"/>
      <w:marLeft w:val="0"/>
      <w:marRight w:val="0"/>
      <w:marTop w:val="0"/>
      <w:marBottom w:val="0"/>
      <w:divBdr>
        <w:top w:val="none" w:sz="0" w:space="0" w:color="auto"/>
        <w:left w:val="none" w:sz="0" w:space="0" w:color="auto"/>
        <w:bottom w:val="none" w:sz="0" w:space="0" w:color="auto"/>
        <w:right w:val="none" w:sz="0" w:space="0" w:color="auto"/>
      </w:divBdr>
    </w:div>
    <w:div w:id="1452430662">
      <w:bodyDiv w:val="1"/>
      <w:marLeft w:val="0"/>
      <w:marRight w:val="0"/>
      <w:marTop w:val="0"/>
      <w:marBottom w:val="0"/>
      <w:divBdr>
        <w:top w:val="none" w:sz="0" w:space="0" w:color="auto"/>
        <w:left w:val="none" w:sz="0" w:space="0" w:color="auto"/>
        <w:bottom w:val="none" w:sz="0" w:space="0" w:color="auto"/>
        <w:right w:val="none" w:sz="0" w:space="0" w:color="auto"/>
      </w:divBdr>
    </w:div>
    <w:div w:id="1839029759">
      <w:bodyDiv w:val="1"/>
      <w:marLeft w:val="0"/>
      <w:marRight w:val="0"/>
      <w:marTop w:val="0"/>
      <w:marBottom w:val="0"/>
      <w:divBdr>
        <w:top w:val="none" w:sz="0" w:space="0" w:color="auto"/>
        <w:left w:val="none" w:sz="0" w:space="0" w:color="auto"/>
        <w:bottom w:val="none" w:sz="0" w:space="0" w:color="auto"/>
        <w:right w:val="none" w:sz="0" w:space="0" w:color="auto"/>
      </w:divBdr>
    </w:div>
    <w:div w:id="1963345176">
      <w:bodyDiv w:val="1"/>
      <w:marLeft w:val="0"/>
      <w:marRight w:val="0"/>
      <w:marTop w:val="0"/>
      <w:marBottom w:val="0"/>
      <w:divBdr>
        <w:top w:val="none" w:sz="0" w:space="0" w:color="auto"/>
        <w:left w:val="none" w:sz="0" w:space="0" w:color="auto"/>
        <w:bottom w:val="none" w:sz="0" w:space="0" w:color="auto"/>
        <w:right w:val="none" w:sz="0" w:space="0" w:color="auto"/>
      </w:divBdr>
    </w:div>
    <w:div w:id="205438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1148</Words>
  <Characters>6042</Characters>
  <Application>Microsoft Office Word</Application>
  <DocSecurity>0</DocSecurity>
  <Lines>147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Anderson</dc:creator>
  <cp:keywords/>
  <dc:description/>
  <cp:lastModifiedBy>Gary Bultitude</cp:lastModifiedBy>
  <cp:revision>12</cp:revision>
  <dcterms:created xsi:type="dcterms:W3CDTF">2026-03-31T10:18:00Z</dcterms:created>
  <dcterms:modified xsi:type="dcterms:W3CDTF">2026-06-29T10:38:00Z</dcterms:modified>
</cp:coreProperties>
</file>